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2CA8" w14:textId="10D6A0D4" w:rsidR="00323491" w:rsidRPr="00C26960" w:rsidRDefault="00323491" w:rsidP="00323491">
      <w:pPr>
        <w:kinsoku w:val="0"/>
        <w:overflowPunct w:val="0"/>
        <w:spacing w:line="529" w:lineRule="exact"/>
        <w:ind w:left="20"/>
        <w:jc w:val="center"/>
        <w:rPr>
          <w:rFonts w:ascii="Bernard MT Condensed" w:hAnsi="Bernard MT Condensed" w:cs="Calibri"/>
          <w:color w:val="000000"/>
          <w:sz w:val="50"/>
          <w:szCs w:val="50"/>
        </w:rPr>
      </w:pPr>
      <w:r w:rsidRPr="00C26960">
        <w:rPr>
          <w:rFonts w:ascii="Bernard MT Condensed" w:hAnsi="Bernard MT Condensed" w:cs="Calibri"/>
          <w:color w:val="0033CC"/>
          <w:sz w:val="50"/>
          <w:szCs w:val="50"/>
        </w:rPr>
        <w:t>Upper</w:t>
      </w:r>
      <w:r w:rsidRPr="00C26960">
        <w:rPr>
          <w:rFonts w:ascii="Bernard MT Condensed" w:hAnsi="Bernard MT Condensed" w:cs="Calibri"/>
          <w:color w:val="0033CC"/>
          <w:spacing w:val="-19"/>
          <w:sz w:val="50"/>
          <w:szCs w:val="50"/>
        </w:rPr>
        <w:t xml:space="preserve"> </w:t>
      </w:r>
      <w:r w:rsidRPr="00C26960">
        <w:rPr>
          <w:rFonts w:ascii="Bernard MT Condensed" w:hAnsi="Bernard MT Condensed" w:cs="Calibri"/>
          <w:color w:val="0033CC"/>
          <w:sz w:val="50"/>
          <w:szCs w:val="50"/>
        </w:rPr>
        <w:t>Rissington</w:t>
      </w:r>
      <w:r w:rsidRPr="00C26960">
        <w:rPr>
          <w:rFonts w:ascii="Bernard MT Condensed" w:hAnsi="Bernard MT Condensed" w:cs="Calibri"/>
          <w:color w:val="0033CC"/>
          <w:spacing w:val="-19"/>
          <w:sz w:val="50"/>
          <w:szCs w:val="50"/>
        </w:rPr>
        <w:t xml:space="preserve"> </w:t>
      </w:r>
      <w:r w:rsidRPr="00C26960">
        <w:rPr>
          <w:rFonts w:ascii="Bernard MT Condensed" w:hAnsi="Bernard MT Condensed" w:cs="Calibri"/>
          <w:color w:val="0033CC"/>
          <w:sz w:val="50"/>
          <w:szCs w:val="50"/>
        </w:rPr>
        <w:t>Parish</w:t>
      </w:r>
      <w:r w:rsidRPr="00C26960">
        <w:rPr>
          <w:rFonts w:ascii="Bernard MT Condensed" w:hAnsi="Bernard MT Condensed" w:cs="Calibri"/>
          <w:color w:val="0033CC"/>
          <w:spacing w:val="-21"/>
          <w:sz w:val="50"/>
          <w:szCs w:val="50"/>
        </w:rPr>
        <w:t xml:space="preserve"> </w:t>
      </w:r>
      <w:r w:rsidRPr="00C26960">
        <w:rPr>
          <w:rFonts w:ascii="Bernard MT Condensed" w:hAnsi="Bernard MT Condensed" w:cs="Calibri"/>
          <w:color w:val="0033CC"/>
          <w:sz w:val="50"/>
          <w:szCs w:val="50"/>
        </w:rPr>
        <w:t>Council</w:t>
      </w:r>
    </w:p>
    <w:p w14:paraId="7FEAC045" w14:textId="77777777" w:rsidR="000A43E4" w:rsidRDefault="000A43E4" w:rsidP="004D12FE">
      <w:pPr>
        <w:jc w:val="center"/>
        <w:rPr>
          <w:b/>
          <w:bCs/>
          <w:sz w:val="28"/>
          <w:szCs w:val="28"/>
          <w:lang w:val="en-US"/>
        </w:rPr>
      </w:pPr>
    </w:p>
    <w:p w14:paraId="6CCE4E2C" w14:textId="3FD59610" w:rsidR="004D12FE" w:rsidRPr="004D12FE" w:rsidRDefault="00955D59" w:rsidP="004D12FE">
      <w:pPr>
        <w:jc w:val="center"/>
        <w:rPr>
          <w:b/>
          <w:bCs/>
          <w:sz w:val="28"/>
          <w:szCs w:val="28"/>
          <w:lang w:val="en-US"/>
        </w:rPr>
      </w:pPr>
      <w:r w:rsidRPr="004D12FE">
        <w:rPr>
          <w:b/>
          <w:bCs/>
          <w:sz w:val="28"/>
          <w:szCs w:val="28"/>
          <w:lang w:val="en-US"/>
        </w:rPr>
        <w:t xml:space="preserve">Notice of </w:t>
      </w:r>
      <w:r w:rsidRPr="004D12FE">
        <w:rPr>
          <w:b/>
          <w:bCs/>
          <w:spacing w:val="-2"/>
          <w:sz w:val="28"/>
          <w:szCs w:val="28"/>
          <w:lang w:val="en-US"/>
        </w:rPr>
        <w:t>Parish</w:t>
      </w:r>
      <w:r w:rsidRPr="004D12FE">
        <w:rPr>
          <w:b/>
          <w:bCs/>
          <w:sz w:val="28"/>
          <w:szCs w:val="28"/>
          <w:lang w:val="en-US"/>
        </w:rPr>
        <w:t xml:space="preserve"> Council Meeting</w:t>
      </w:r>
    </w:p>
    <w:p w14:paraId="6B98C885" w14:textId="636BD1F8" w:rsidR="004D12FE" w:rsidRPr="00E70A32" w:rsidRDefault="004D12FE" w:rsidP="004D12FE">
      <w:pPr>
        <w:rPr>
          <w:b/>
          <w:bCs/>
          <w:sz w:val="27"/>
          <w:szCs w:val="27"/>
          <w:lang w:val="en-US"/>
        </w:rPr>
      </w:pPr>
      <w:r w:rsidRPr="003E2BC3">
        <w:rPr>
          <w:sz w:val="27"/>
          <w:szCs w:val="27"/>
          <w:lang w:val="en-US"/>
        </w:rPr>
        <w:t xml:space="preserve">I hereby give notice that a </w:t>
      </w:r>
      <w:r w:rsidR="00566A3D">
        <w:rPr>
          <w:sz w:val="27"/>
          <w:szCs w:val="27"/>
          <w:lang w:val="en-US"/>
        </w:rPr>
        <w:t xml:space="preserve">virtual </w:t>
      </w:r>
      <w:r w:rsidR="00314680" w:rsidRPr="003E2BC3">
        <w:rPr>
          <w:sz w:val="27"/>
          <w:szCs w:val="27"/>
          <w:lang w:val="en-US"/>
        </w:rPr>
        <w:t xml:space="preserve">parish council </w:t>
      </w:r>
      <w:r w:rsidRPr="003E2BC3">
        <w:rPr>
          <w:sz w:val="27"/>
          <w:szCs w:val="27"/>
          <w:lang w:val="en-US"/>
        </w:rPr>
        <w:t xml:space="preserve">meeting will be held </w:t>
      </w:r>
      <w:r w:rsidR="00514DA7" w:rsidRPr="003E2BC3">
        <w:rPr>
          <w:sz w:val="27"/>
          <w:szCs w:val="27"/>
          <w:lang w:val="en-US"/>
        </w:rPr>
        <w:t xml:space="preserve">at </w:t>
      </w:r>
      <w:r w:rsidR="00DB66A6">
        <w:rPr>
          <w:b/>
          <w:bCs/>
          <w:sz w:val="27"/>
          <w:szCs w:val="27"/>
          <w:lang w:val="en-US"/>
        </w:rPr>
        <w:t>7.00</w:t>
      </w:r>
      <w:r w:rsidR="00514DA7" w:rsidRPr="003E2BC3">
        <w:rPr>
          <w:sz w:val="27"/>
          <w:szCs w:val="27"/>
          <w:lang w:val="en-US"/>
        </w:rPr>
        <w:t xml:space="preserve"> </w:t>
      </w:r>
      <w:r w:rsidR="00566A3D">
        <w:rPr>
          <w:sz w:val="27"/>
          <w:szCs w:val="27"/>
          <w:lang w:val="en-US"/>
        </w:rPr>
        <w:t xml:space="preserve">on Zoom on the </w:t>
      </w:r>
      <w:r w:rsidR="00A565D5">
        <w:rPr>
          <w:b/>
          <w:bCs/>
          <w:sz w:val="27"/>
          <w:szCs w:val="27"/>
          <w:lang w:val="en-US"/>
        </w:rPr>
        <w:t>Thursday 27</w:t>
      </w:r>
      <w:r w:rsidR="00DB66A6">
        <w:rPr>
          <w:b/>
          <w:bCs/>
          <w:sz w:val="27"/>
          <w:szCs w:val="27"/>
          <w:lang w:val="en-US"/>
        </w:rPr>
        <w:t xml:space="preserve"> </w:t>
      </w:r>
      <w:r w:rsidR="00543C67">
        <w:rPr>
          <w:b/>
          <w:bCs/>
          <w:sz w:val="27"/>
          <w:szCs w:val="27"/>
          <w:lang w:val="en-US"/>
        </w:rPr>
        <w:t>August</w:t>
      </w:r>
      <w:r w:rsidR="001543ED" w:rsidRPr="00E70A32">
        <w:rPr>
          <w:b/>
          <w:bCs/>
          <w:sz w:val="27"/>
          <w:szCs w:val="27"/>
          <w:lang w:val="en-US"/>
        </w:rPr>
        <w:t xml:space="preserve"> 20</w:t>
      </w:r>
      <w:r w:rsidR="008148DC" w:rsidRPr="00E70A32">
        <w:rPr>
          <w:b/>
          <w:bCs/>
          <w:sz w:val="27"/>
          <w:szCs w:val="27"/>
          <w:lang w:val="en-US"/>
        </w:rPr>
        <w:t>20</w:t>
      </w:r>
      <w:r w:rsidR="00CA2938" w:rsidRPr="00E70A32">
        <w:rPr>
          <w:b/>
          <w:bCs/>
          <w:sz w:val="27"/>
          <w:szCs w:val="27"/>
          <w:lang w:val="en-US"/>
        </w:rPr>
        <w:t>.</w:t>
      </w:r>
    </w:p>
    <w:p w14:paraId="5F5199AA" w14:textId="77777777" w:rsidR="004D12FE" w:rsidRPr="003E2BC3" w:rsidRDefault="004D12FE" w:rsidP="004D12FE">
      <w:pPr>
        <w:rPr>
          <w:sz w:val="27"/>
          <w:szCs w:val="27"/>
          <w:lang w:val="en-US"/>
        </w:rPr>
      </w:pPr>
      <w:r w:rsidRPr="003E2BC3">
        <w:rPr>
          <w:sz w:val="27"/>
          <w:szCs w:val="27"/>
          <w:lang w:val="en-US"/>
        </w:rPr>
        <w:t xml:space="preserve">Members of the Council are hereby summoned to attend for the business of considering and resolving upon the matters as set out below. </w:t>
      </w:r>
    </w:p>
    <w:p w14:paraId="05A8F754" w14:textId="2A3B2D49" w:rsidR="00566A3D" w:rsidRDefault="004D12FE" w:rsidP="00566A3D">
      <w:pPr>
        <w:rPr>
          <w:sz w:val="27"/>
          <w:szCs w:val="27"/>
          <w:lang w:val="en-US"/>
        </w:rPr>
      </w:pPr>
      <w:r w:rsidRPr="003E2BC3">
        <w:rPr>
          <w:sz w:val="27"/>
          <w:szCs w:val="27"/>
          <w:lang w:val="en-US"/>
        </w:rPr>
        <w:t>All Residents of the Parish and Press are welcome to attend</w:t>
      </w:r>
      <w:r w:rsidR="00566A3D">
        <w:rPr>
          <w:sz w:val="27"/>
          <w:szCs w:val="27"/>
          <w:lang w:val="en-US"/>
        </w:rPr>
        <w:t xml:space="preserve"> virtually – </w:t>
      </w:r>
      <w:r w:rsidR="000A43E4">
        <w:rPr>
          <w:sz w:val="27"/>
          <w:szCs w:val="27"/>
          <w:lang w:val="en-US"/>
        </w:rPr>
        <w:t>the log in details are below:</w:t>
      </w:r>
    </w:p>
    <w:p w14:paraId="3B450C6E" w14:textId="77777777" w:rsidR="000A43E4" w:rsidRDefault="000A43E4" w:rsidP="00566A3D">
      <w:pPr>
        <w:rPr>
          <w:sz w:val="27"/>
          <w:szCs w:val="27"/>
          <w:lang w:val="en-US"/>
        </w:rPr>
      </w:pPr>
    </w:p>
    <w:p w14:paraId="1D770B9A" w14:textId="3EC96305" w:rsidR="00A565D5" w:rsidRPr="00A565D5" w:rsidRDefault="00A565D5" w:rsidP="00A565D5">
      <w:pPr>
        <w:rPr>
          <w:b/>
          <w:bCs/>
          <w:sz w:val="27"/>
          <w:szCs w:val="27"/>
          <w:lang w:val="en-US"/>
        </w:rPr>
      </w:pPr>
      <w:r w:rsidRPr="00A565D5">
        <w:rPr>
          <w:b/>
          <w:bCs/>
          <w:sz w:val="27"/>
          <w:szCs w:val="27"/>
          <w:lang w:val="en-US"/>
        </w:rPr>
        <w:t>Upper Rissington Parish Council is inviting you to a scheduled Zoom meeting.</w:t>
      </w:r>
    </w:p>
    <w:p w14:paraId="7B04D122" w14:textId="77777777" w:rsidR="00A565D5" w:rsidRPr="00A565D5" w:rsidRDefault="00A565D5" w:rsidP="00A565D5">
      <w:pPr>
        <w:rPr>
          <w:b/>
          <w:bCs/>
          <w:sz w:val="27"/>
          <w:szCs w:val="27"/>
          <w:lang w:val="en-US"/>
        </w:rPr>
      </w:pPr>
      <w:r w:rsidRPr="00A565D5">
        <w:rPr>
          <w:b/>
          <w:bCs/>
          <w:sz w:val="27"/>
          <w:szCs w:val="27"/>
          <w:lang w:val="en-US"/>
        </w:rPr>
        <w:t>Topic: Upper Rissington Parish Council</w:t>
      </w:r>
    </w:p>
    <w:p w14:paraId="02D7FC6B" w14:textId="4EE89334" w:rsidR="00A565D5" w:rsidRPr="00A565D5" w:rsidRDefault="00A565D5" w:rsidP="00A565D5">
      <w:pPr>
        <w:rPr>
          <w:b/>
          <w:bCs/>
          <w:sz w:val="27"/>
          <w:szCs w:val="27"/>
          <w:lang w:val="en-US"/>
        </w:rPr>
      </w:pPr>
      <w:r w:rsidRPr="00A565D5">
        <w:rPr>
          <w:b/>
          <w:bCs/>
          <w:sz w:val="27"/>
          <w:szCs w:val="27"/>
          <w:lang w:val="en-US"/>
        </w:rPr>
        <w:t>Time: Aug 27, 2020 7:00 PM London</w:t>
      </w:r>
    </w:p>
    <w:p w14:paraId="32FB3A1D" w14:textId="77777777" w:rsidR="00A565D5" w:rsidRPr="00A565D5" w:rsidRDefault="00A565D5" w:rsidP="00A565D5">
      <w:pPr>
        <w:rPr>
          <w:b/>
          <w:bCs/>
          <w:sz w:val="27"/>
          <w:szCs w:val="27"/>
          <w:lang w:val="en-US"/>
        </w:rPr>
      </w:pPr>
    </w:p>
    <w:p w14:paraId="6AF12893" w14:textId="77777777" w:rsidR="00A565D5" w:rsidRPr="00A565D5" w:rsidRDefault="00A565D5" w:rsidP="00A565D5">
      <w:pPr>
        <w:rPr>
          <w:b/>
          <w:bCs/>
          <w:sz w:val="27"/>
          <w:szCs w:val="27"/>
          <w:lang w:val="en-US"/>
        </w:rPr>
      </w:pPr>
      <w:r w:rsidRPr="00A565D5">
        <w:rPr>
          <w:b/>
          <w:bCs/>
          <w:sz w:val="27"/>
          <w:szCs w:val="27"/>
          <w:lang w:val="en-US"/>
        </w:rPr>
        <w:t>Join Zoom Meeting</w:t>
      </w:r>
    </w:p>
    <w:p w14:paraId="40AE8F88" w14:textId="77777777" w:rsidR="00A565D5" w:rsidRPr="00A565D5" w:rsidRDefault="00A565D5" w:rsidP="00A565D5">
      <w:pPr>
        <w:rPr>
          <w:b/>
          <w:bCs/>
          <w:sz w:val="27"/>
          <w:szCs w:val="27"/>
          <w:lang w:val="en-US"/>
        </w:rPr>
      </w:pPr>
      <w:r w:rsidRPr="00A565D5">
        <w:rPr>
          <w:b/>
          <w:bCs/>
          <w:sz w:val="27"/>
          <w:szCs w:val="27"/>
          <w:lang w:val="en-US"/>
        </w:rPr>
        <w:t>https://zoom.us/j/92637406751?pwd=cGQxZEJ5eUhtZHFFVnJqSEVhaVBCZz09</w:t>
      </w:r>
    </w:p>
    <w:p w14:paraId="03C51F43" w14:textId="77777777" w:rsidR="00A565D5" w:rsidRPr="00A565D5" w:rsidRDefault="00A565D5" w:rsidP="00A565D5">
      <w:pPr>
        <w:rPr>
          <w:b/>
          <w:bCs/>
          <w:sz w:val="27"/>
          <w:szCs w:val="27"/>
          <w:lang w:val="en-US"/>
        </w:rPr>
      </w:pPr>
    </w:p>
    <w:p w14:paraId="3C4D126D" w14:textId="77777777" w:rsidR="00A565D5" w:rsidRPr="00A565D5" w:rsidRDefault="00A565D5" w:rsidP="00A565D5">
      <w:pPr>
        <w:rPr>
          <w:b/>
          <w:bCs/>
          <w:sz w:val="27"/>
          <w:szCs w:val="27"/>
          <w:lang w:val="en-US"/>
        </w:rPr>
      </w:pPr>
      <w:r w:rsidRPr="00A565D5">
        <w:rPr>
          <w:b/>
          <w:bCs/>
          <w:sz w:val="27"/>
          <w:szCs w:val="27"/>
          <w:lang w:val="en-US"/>
        </w:rPr>
        <w:t>Meeting ID: 926 3740 6751</w:t>
      </w:r>
    </w:p>
    <w:p w14:paraId="73C8A534" w14:textId="77777777" w:rsidR="00A565D5" w:rsidRPr="00A565D5" w:rsidRDefault="00A565D5" w:rsidP="00A565D5">
      <w:pPr>
        <w:rPr>
          <w:b/>
          <w:bCs/>
          <w:sz w:val="27"/>
          <w:szCs w:val="27"/>
          <w:lang w:val="en-US"/>
        </w:rPr>
      </w:pPr>
      <w:r w:rsidRPr="00A565D5">
        <w:rPr>
          <w:b/>
          <w:bCs/>
          <w:sz w:val="27"/>
          <w:szCs w:val="27"/>
          <w:lang w:val="en-US"/>
        </w:rPr>
        <w:t>Passcode: 514596</w:t>
      </w:r>
    </w:p>
    <w:p w14:paraId="5518CF1F" w14:textId="77777777" w:rsidR="000A43E4" w:rsidRPr="000A43E4" w:rsidRDefault="000A43E4" w:rsidP="00566A3D">
      <w:pPr>
        <w:rPr>
          <w:b/>
          <w:bCs/>
          <w:sz w:val="27"/>
          <w:szCs w:val="27"/>
          <w:lang w:val="en-US"/>
        </w:rPr>
      </w:pPr>
    </w:p>
    <w:p w14:paraId="1348ACC7" w14:textId="77777777" w:rsidR="00566A3D" w:rsidRPr="00566A3D" w:rsidRDefault="00566A3D" w:rsidP="00566A3D">
      <w:pPr>
        <w:rPr>
          <w:rFonts w:ascii="Edwardian Script ITC" w:hAnsi="Edwardian Script ITC"/>
          <w:sz w:val="32"/>
          <w:szCs w:val="32"/>
          <w:lang w:val="en-US"/>
        </w:rPr>
      </w:pPr>
      <w:r w:rsidRPr="00566A3D">
        <w:rPr>
          <w:rFonts w:ascii="Edwardian Script ITC" w:hAnsi="Edwardian Script ITC"/>
          <w:sz w:val="32"/>
          <w:szCs w:val="32"/>
          <w:lang w:val="en-US"/>
        </w:rPr>
        <w:t>Declan Torris</w:t>
      </w:r>
    </w:p>
    <w:p w14:paraId="1D035091" w14:textId="56C212D9" w:rsidR="000A43E4" w:rsidRDefault="00566A3D" w:rsidP="00566A3D">
      <w:pPr>
        <w:rPr>
          <w:b/>
          <w:bCs/>
          <w:lang w:val="en-US"/>
        </w:rPr>
      </w:pPr>
      <w:r>
        <w:rPr>
          <w:sz w:val="27"/>
          <w:szCs w:val="27"/>
          <w:lang w:val="en-US"/>
        </w:rPr>
        <w:t>Chairman</w:t>
      </w:r>
      <w:r w:rsidR="00955D59">
        <w:rPr>
          <w:b/>
          <w:bCs/>
          <w:lang w:val="en-US"/>
        </w:rPr>
        <w:br/>
      </w:r>
      <w:r w:rsidR="00955D59" w:rsidRPr="004127FC">
        <w:rPr>
          <w:b/>
          <w:bCs/>
          <w:lang w:val="en-US"/>
        </w:rPr>
        <w:t>Upper</w:t>
      </w:r>
      <w:r w:rsidR="00955D59" w:rsidRPr="004127FC">
        <w:rPr>
          <w:b/>
          <w:bCs/>
          <w:spacing w:val="1"/>
          <w:lang w:val="en-US"/>
        </w:rPr>
        <w:t xml:space="preserve"> </w:t>
      </w:r>
      <w:r w:rsidR="00955D59" w:rsidRPr="004127FC">
        <w:rPr>
          <w:b/>
          <w:bCs/>
          <w:lang w:val="en-US"/>
        </w:rPr>
        <w:t>Rissington</w:t>
      </w:r>
      <w:r w:rsidR="00955D59" w:rsidRPr="004127FC">
        <w:rPr>
          <w:b/>
          <w:bCs/>
          <w:spacing w:val="3"/>
          <w:lang w:val="en-US"/>
        </w:rPr>
        <w:t xml:space="preserve"> </w:t>
      </w:r>
      <w:r w:rsidR="00955D59" w:rsidRPr="004127FC">
        <w:rPr>
          <w:b/>
          <w:bCs/>
          <w:lang w:val="en-US"/>
        </w:rPr>
        <w:t>Parish</w:t>
      </w:r>
      <w:r w:rsidR="00955D59" w:rsidRPr="004127FC">
        <w:rPr>
          <w:b/>
          <w:bCs/>
          <w:spacing w:val="1"/>
          <w:lang w:val="en-US"/>
        </w:rPr>
        <w:t xml:space="preserve"> </w:t>
      </w:r>
      <w:r w:rsidR="00955D59" w:rsidRPr="004127FC">
        <w:rPr>
          <w:b/>
          <w:bCs/>
          <w:lang w:val="en-US"/>
        </w:rPr>
        <w:t>Council</w:t>
      </w:r>
    </w:p>
    <w:p w14:paraId="6E59E49F" w14:textId="09A4A725" w:rsidR="0022366A" w:rsidRDefault="0022366A" w:rsidP="00566A3D">
      <w:pPr>
        <w:rPr>
          <w:b/>
          <w:bCs/>
          <w:lang w:val="en-US"/>
        </w:rPr>
      </w:pPr>
    </w:p>
    <w:p w14:paraId="0CACE1D4" w14:textId="5F603C02" w:rsidR="0022366A" w:rsidRDefault="0022366A" w:rsidP="00566A3D">
      <w:pPr>
        <w:rPr>
          <w:b/>
          <w:bCs/>
          <w:lang w:val="en-US"/>
        </w:rPr>
      </w:pPr>
    </w:p>
    <w:p w14:paraId="09EB0933" w14:textId="18CC8F4B" w:rsidR="0022366A" w:rsidRDefault="0022366A" w:rsidP="00566A3D">
      <w:pPr>
        <w:rPr>
          <w:b/>
          <w:bCs/>
          <w:lang w:val="en-US"/>
        </w:rPr>
      </w:pPr>
    </w:p>
    <w:p w14:paraId="7AA1F8B3" w14:textId="32CEDDAB" w:rsidR="0022366A" w:rsidRDefault="0022366A" w:rsidP="00566A3D">
      <w:pPr>
        <w:rPr>
          <w:b/>
          <w:bCs/>
          <w:lang w:val="en-US"/>
        </w:rPr>
      </w:pPr>
    </w:p>
    <w:p w14:paraId="451ABFAA" w14:textId="2E37AEBB" w:rsidR="0022366A" w:rsidRDefault="0022366A" w:rsidP="00566A3D">
      <w:pPr>
        <w:rPr>
          <w:b/>
          <w:bCs/>
          <w:lang w:val="en-US"/>
        </w:rPr>
      </w:pPr>
    </w:p>
    <w:p w14:paraId="29370AD6" w14:textId="3FA7717C" w:rsidR="0022366A" w:rsidRDefault="0022366A" w:rsidP="00566A3D">
      <w:pPr>
        <w:rPr>
          <w:b/>
          <w:bCs/>
          <w:lang w:val="en-US"/>
        </w:rPr>
      </w:pPr>
    </w:p>
    <w:p w14:paraId="15B96F4D" w14:textId="05EF9ADE" w:rsidR="0022366A" w:rsidRDefault="0022366A" w:rsidP="00566A3D">
      <w:pPr>
        <w:rPr>
          <w:b/>
          <w:bCs/>
          <w:lang w:val="en-US"/>
        </w:rPr>
      </w:pPr>
    </w:p>
    <w:p w14:paraId="5414EB79" w14:textId="419A5CF8" w:rsidR="0022366A" w:rsidRDefault="0022366A" w:rsidP="00566A3D">
      <w:pPr>
        <w:rPr>
          <w:b/>
          <w:bCs/>
          <w:lang w:val="en-US"/>
        </w:rPr>
      </w:pPr>
    </w:p>
    <w:p w14:paraId="59ED7208" w14:textId="053C71E1" w:rsidR="0022366A" w:rsidRDefault="0022366A" w:rsidP="00566A3D">
      <w:pPr>
        <w:rPr>
          <w:b/>
          <w:bCs/>
          <w:lang w:val="en-US"/>
        </w:rPr>
      </w:pPr>
    </w:p>
    <w:p w14:paraId="7AE97776" w14:textId="6998E8F1" w:rsidR="0022366A" w:rsidRDefault="0022366A" w:rsidP="00566A3D">
      <w:pPr>
        <w:rPr>
          <w:b/>
          <w:bCs/>
          <w:lang w:val="en-US"/>
        </w:rPr>
      </w:pPr>
    </w:p>
    <w:p w14:paraId="2A2D6827" w14:textId="2B016AA6" w:rsidR="0022366A" w:rsidRDefault="0022366A" w:rsidP="00566A3D">
      <w:pPr>
        <w:rPr>
          <w:b/>
          <w:bCs/>
          <w:lang w:val="en-US"/>
        </w:rPr>
      </w:pPr>
    </w:p>
    <w:p w14:paraId="70652AE8" w14:textId="77777777" w:rsidR="0022366A" w:rsidRDefault="0022366A" w:rsidP="00566A3D">
      <w:pPr>
        <w:rPr>
          <w:b/>
          <w:bCs/>
          <w:lang w:val="en-US"/>
        </w:rPr>
      </w:pPr>
    </w:p>
    <w:p w14:paraId="66EC178A" w14:textId="1C55F5C7" w:rsidR="004D12FE" w:rsidRPr="00566A3D" w:rsidRDefault="000A43E4" w:rsidP="00566A3D">
      <w:pPr>
        <w:rPr>
          <w:sz w:val="27"/>
          <w:szCs w:val="27"/>
          <w:lang w:val="en-US"/>
        </w:rPr>
      </w:pPr>
      <w:r>
        <w:rPr>
          <w:b/>
          <w:bCs/>
          <w:lang w:val="en-US"/>
        </w:rPr>
        <w:tab/>
      </w:r>
      <w:r>
        <w:rPr>
          <w:b/>
          <w:bCs/>
          <w:lang w:val="en-US"/>
        </w:rPr>
        <w:tab/>
      </w:r>
      <w:r>
        <w:rPr>
          <w:b/>
          <w:bCs/>
          <w:lang w:val="en-US"/>
        </w:rPr>
        <w:tab/>
      </w:r>
      <w:r>
        <w:rPr>
          <w:b/>
          <w:bCs/>
          <w:lang w:val="en-US"/>
        </w:rPr>
        <w:tab/>
      </w:r>
      <w:r>
        <w:rPr>
          <w:b/>
          <w:bCs/>
          <w:lang w:val="en-US"/>
        </w:rPr>
        <w:tab/>
      </w:r>
      <w:r w:rsidR="00955D59">
        <w:rPr>
          <w:b/>
          <w:bCs/>
          <w:lang w:val="en-US"/>
        </w:rPr>
        <w:tab/>
      </w:r>
      <w:r w:rsidR="00955D59">
        <w:rPr>
          <w:b/>
          <w:bCs/>
          <w:lang w:val="en-US"/>
        </w:rPr>
        <w:tab/>
      </w:r>
      <w:r w:rsidR="00955D59">
        <w:rPr>
          <w:b/>
          <w:bCs/>
          <w:lang w:val="en-US"/>
        </w:rPr>
        <w:tab/>
      </w:r>
      <w:r w:rsidR="00900381">
        <w:rPr>
          <w:b/>
          <w:bCs/>
          <w:lang w:val="en-US"/>
        </w:rPr>
        <w:t xml:space="preserve"> </w:t>
      </w:r>
      <w:r w:rsidR="00955D59">
        <w:rPr>
          <w:b/>
          <w:bCs/>
          <w:lang w:val="en-US"/>
        </w:rPr>
        <w:t xml:space="preserve">             </w:t>
      </w:r>
      <w:r w:rsidR="009C0F6D">
        <w:rPr>
          <w:b/>
          <w:bCs/>
          <w:lang w:val="en-US"/>
        </w:rPr>
        <w:t xml:space="preserve">   </w:t>
      </w:r>
      <w:r w:rsidR="008148DC">
        <w:rPr>
          <w:b/>
          <w:bCs/>
          <w:lang w:val="en-US"/>
        </w:rPr>
        <w:tab/>
        <w:t xml:space="preserve">     </w:t>
      </w:r>
      <w:r w:rsidR="0006354F">
        <w:rPr>
          <w:b/>
          <w:bCs/>
          <w:lang w:val="en-US"/>
        </w:rPr>
        <w:t xml:space="preserve">   </w:t>
      </w:r>
      <w:r w:rsidR="00D519F2">
        <w:rPr>
          <w:b/>
          <w:bCs/>
          <w:lang w:val="en-US"/>
        </w:rPr>
        <w:t xml:space="preserve">  </w:t>
      </w:r>
      <w:r w:rsidR="00A565D5">
        <w:rPr>
          <w:b/>
          <w:bCs/>
          <w:lang w:val="en-US"/>
        </w:rPr>
        <w:t>21</w:t>
      </w:r>
      <w:r w:rsidR="00DB66A6">
        <w:rPr>
          <w:b/>
          <w:bCs/>
          <w:lang w:val="en-US"/>
        </w:rPr>
        <w:t xml:space="preserve"> </w:t>
      </w:r>
      <w:r w:rsidR="00543C67">
        <w:rPr>
          <w:b/>
          <w:bCs/>
          <w:lang w:val="en-US"/>
        </w:rPr>
        <w:t>August</w:t>
      </w:r>
      <w:r w:rsidR="008148DC">
        <w:rPr>
          <w:b/>
          <w:bCs/>
          <w:lang w:val="en-US"/>
        </w:rPr>
        <w:t xml:space="preserve"> 2020</w:t>
      </w:r>
    </w:p>
    <w:p w14:paraId="4DD96F05" w14:textId="31A95362" w:rsidR="003C1B12" w:rsidRDefault="003C1B12" w:rsidP="008E47C4">
      <w:pPr>
        <w:spacing w:before="240" w:after="0"/>
        <w:jc w:val="center"/>
        <w:rPr>
          <w:b/>
          <w:sz w:val="28"/>
          <w:szCs w:val="28"/>
        </w:rPr>
      </w:pPr>
      <w:r>
        <w:rPr>
          <w:b/>
          <w:sz w:val="28"/>
          <w:szCs w:val="28"/>
        </w:rPr>
        <w:t>AGENDA</w:t>
      </w:r>
    </w:p>
    <w:p w14:paraId="47F0A520" w14:textId="77777777" w:rsidR="00A565D5" w:rsidRPr="00F0075B" w:rsidRDefault="00A565D5" w:rsidP="008E47C4">
      <w:pPr>
        <w:spacing w:before="240" w:after="0"/>
        <w:jc w:val="center"/>
        <w:rPr>
          <w:b/>
          <w:sz w:val="28"/>
          <w:szCs w:val="28"/>
        </w:rPr>
      </w:pPr>
    </w:p>
    <w:p w14:paraId="53415325" w14:textId="542A77DA" w:rsidR="008F08A8" w:rsidRDefault="002579C0" w:rsidP="002579C0">
      <w:r>
        <w:rPr>
          <w:bCs/>
        </w:rPr>
        <w:t>55/20</w:t>
      </w:r>
      <w:r>
        <w:rPr>
          <w:bCs/>
        </w:rPr>
        <w:tab/>
      </w:r>
      <w:r w:rsidR="008F08A8" w:rsidRPr="002579C0">
        <w:rPr>
          <w:bCs/>
        </w:rPr>
        <w:t>Finance</w:t>
      </w:r>
      <w:r w:rsidR="008F08A8">
        <w:t>:</w:t>
      </w:r>
    </w:p>
    <w:p w14:paraId="0C1F86E4" w14:textId="77777777" w:rsidR="008F08A8" w:rsidRDefault="008F08A8" w:rsidP="008F08A8">
      <w:pPr>
        <w:pStyle w:val="ListParagraph"/>
        <w:numPr>
          <w:ilvl w:val="1"/>
          <w:numId w:val="1"/>
        </w:numPr>
      </w:pPr>
      <w:r>
        <w:t xml:space="preserve">To record income </w:t>
      </w:r>
      <w:proofErr w:type="gramStart"/>
      <w:r>
        <w:t>received;</w:t>
      </w:r>
      <w:proofErr w:type="gramEnd"/>
    </w:p>
    <w:p w14:paraId="33151147" w14:textId="6D084F5B" w:rsidR="008F08A8" w:rsidRDefault="008F08A8" w:rsidP="008F08A8">
      <w:pPr>
        <w:pStyle w:val="ListParagraph"/>
        <w:numPr>
          <w:ilvl w:val="1"/>
          <w:numId w:val="1"/>
        </w:numPr>
      </w:pPr>
      <w:r>
        <w:t>To report payments made and instruct payments to be made</w:t>
      </w:r>
      <w:r w:rsidR="003C5B6F">
        <w:t xml:space="preserve"> (</w:t>
      </w:r>
      <w:r w:rsidR="005B2DE8">
        <w:t>schedule</w:t>
      </w:r>
      <w:r w:rsidR="003C5B6F">
        <w:t xml:space="preserve"> appended</w:t>
      </w:r>
      <w:proofErr w:type="gramStart"/>
      <w:r w:rsidR="003C5B6F">
        <w:t>)</w:t>
      </w:r>
      <w:r>
        <w:t>;</w:t>
      </w:r>
      <w:proofErr w:type="gramEnd"/>
    </w:p>
    <w:p w14:paraId="5DC252DE" w14:textId="77777777" w:rsidR="006B7046" w:rsidRDefault="006B7046" w:rsidP="008D1D42">
      <w:pPr>
        <w:pStyle w:val="ListParagraph"/>
        <w:ind w:left="360"/>
      </w:pPr>
    </w:p>
    <w:p w14:paraId="37917F4C" w14:textId="77777777" w:rsidR="00EA3544" w:rsidRDefault="00EA3544" w:rsidP="00545435"/>
    <w:p w14:paraId="3895501C" w14:textId="16E50D25" w:rsidR="000219B9" w:rsidRPr="00441EB5" w:rsidRDefault="000219B9" w:rsidP="00565493">
      <w:pPr>
        <w:spacing w:after="0" w:line="240" w:lineRule="auto"/>
        <w:rPr>
          <w:b/>
          <w:bCs/>
        </w:rPr>
      </w:pPr>
      <w:r w:rsidRPr="002D33D1">
        <w:rPr>
          <w:b/>
          <w:bCs/>
        </w:rPr>
        <w:t xml:space="preserve">Payments for </w:t>
      </w:r>
      <w:r w:rsidR="00FC39C6">
        <w:rPr>
          <w:b/>
          <w:bCs/>
        </w:rPr>
        <w:t>AUGUST</w:t>
      </w:r>
      <w:r w:rsidR="008148DC">
        <w:rPr>
          <w:b/>
          <w:bCs/>
        </w:rPr>
        <w:t xml:space="preserve"> 2020</w:t>
      </w:r>
      <w:r w:rsidR="00F30599">
        <w:rPr>
          <w:b/>
          <w:bCs/>
        </w:rPr>
        <w:t xml:space="preserve"> </w:t>
      </w:r>
      <w:r w:rsidR="00114CEA" w:rsidRPr="00114CEA">
        <w:rPr>
          <w:sz w:val="20"/>
          <w:szCs w:val="20"/>
        </w:rPr>
        <w:t>[Authority to spend is General Power of Competence unless indicated.]</w:t>
      </w:r>
    </w:p>
    <w:p w14:paraId="69347176" w14:textId="43485D29" w:rsidR="00DB66A6" w:rsidRPr="00441EB5" w:rsidRDefault="00DB66A6" w:rsidP="00DB66A6">
      <w:pPr>
        <w:spacing w:line="240" w:lineRule="auto"/>
        <w:rPr>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57" w:type="dxa"/>
          <w:bottom w:w="11" w:type="dxa"/>
          <w:right w:w="57" w:type="dxa"/>
        </w:tblCellMar>
        <w:tblLook w:val="04A0" w:firstRow="1" w:lastRow="0" w:firstColumn="1" w:lastColumn="0" w:noHBand="0" w:noVBand="1"/>
      </w:tblPr>
      <w:tblGrid>
        <w:gridCol w:w="2540"/>
        <w:gridCol w:w="1228"/>
        <w:gridCol w:w="2918"/>
        <w:gridCol w:w="1150"/>
        <w:gridCol w:w="1259"/>
      </w:tblGrid>
      <w:tr w:rsidR="00DB66A6" w:rsidRPr="007C23A3" w14:paraId="78A71BF0" w14:textId="77777777" w:rsidTr="001E03D7">
        <w:trPr>
          <w:trHeight w:val="274"/>
        </w:trPr>
        <w:tc>
          <w:tcPr>
            <w:tcW w:w="1396" w:type="pct"/>
            <w:shd w:val="clear" w:color="000000" w:fill="E7E6E6"/>
            <w:vAlign w:val="center"/>
            <w:hideMark/>
          </w:tcPr>
          <w:p w14:paraId="1BF1A718" w14:textId="77777777" w:rsidR="00DB66A6" w:rsidRPr="007C23A3" w:rsidRDefault="00DB66A6" w:rsidP="001E03D7">
            <w:pPr>
              <w:pStyle w:val="NoSpacing"/>
              <w:rPr>
                <w:b/>
                <w:bCs/>
                <w:lang w:eastAsia="en-GB"/>
              </w:rPr>
            </w:pPr>
            <w:r>
              <w:rPr>
                <w:b/>
                <w:bCs/>
                <w:lang w:eastAsia="en-GB"/>
              </w:rPr>
              <w:t>Payments made</w:t>
            </w:r>
          </w:p>
        </w:tc>
        <w:tc>
          <w:tcPr>
            <w:tcW w:w="675" w:type="pct"/>
            <w:shd w:val="clear" w:color="000000" w:fill="E7E6E6"/>
            <w:vAlign w:val="center"/>
            <w:hideMark/>
          </w:tcPr>
          <w:p w14:paraId="20A3F46D" w14:textId="77777777" w:rsidR="00DB66A6" w:rsidRPr="007C23A3" w:rsidRDefault="00DB66A6" w:rsidP="001E03D7">
            <w:pPr>
              <w:pStyle w:val="NoSpacing"/>
              <w:jc w:val="center"/>
              <w:rPr>
                <w:b/>
                <w:bCs/>
                <w:lang w:eastAsia="en-GB"/>
              </w:rPr>
            </w:pPr>
            <w:r>
              <w:rPr>
                <w:b/>
                <w:bCs/>
                <w:lang w:eastAsia="en-GB"/>
              </w:rPr>
              <w:t>Date Paid</w:t>
            </w:r>
          </w:p>
        </w:tc>
        <w:tc>
          <w:tcPr>
            <w:tcW w:w="1604" w:type="pct"/>
            <w:shd w:val="clear" w:color="000000" w:fill="E7E6E6"/>
            <w:vAlign w:val="center"/>
            <w:hideMark/>
          </w:tcPr>
          <w:p w14:paraId="4CE4AF9F" w14:textId="77777777" w:rsidR="00DB66A6" w:rsidRPr="007C23A3" w:rsidRDefault="00DB66A6" w:rsidP="001E03D7">
            <w:pPr>
              <w:pStyle w:val="NoSpacing"/>
              <w:jc w:val="center"/>
              <w:rPr>
                <w:b/>
                <w:bCs/>
                <w:lang w:eastAsia="en-GB"/>
              </w:rPr>
            </w:pPr>
            <w:r w:rsidRPr="007C23A3">
              <w:rPr>
                <w:b/>
                <w:bCs/>
                <w:lang w:eastAsia="en-GB"/>
              </w:rPr>
              <w:t>Details</w:t>
            </w:r>
          </w:p>
        </w:tc>
        <w:tc>
          <w:tcPr>
            <w:tcW w:w="632" w:type="pct"/>
            <w:shd w:val="clear" w:color="000000" w:fill="E7E6E6"/>
            <w:vAlign w:val="center"/>
            <w:hideMark/>
          </w:tcPr>
          <w:p w14:paraId="7C323F2C" w14:textId="77777777" w:rsidR="00DB66A6" w:rsidRPr="007C23A3" w:rsidRDefault="00DB66A6" w:rsidP="001E03D7">
            <w:pPr>
              <w:pStyle w:val="NoSpacing"/>
              <w:jc w:val="center"/>
              <w:rPr>
                <w:b/>
                <w:bCs/>
                <w:lang w:eastAsia="en-GB"/>
              </w:rPr>
            </w:pPr>
            <w:r>
              <w:rPr>
                <w:b/>
                <w:bCs/>
                <w:lang w:eastAsia="en-GB"/>
              </w:rPr>
              <w:t>A</w:t>
            </w:r>
            <w:r w:rsidRPr="007C23A3">
              <w:rPr>
                <w:b/>
                <w:bCs/>
                <w:lang w:eastAsia="en-GB"/>
              </w:rPr>
              <w:t>mount</w:t>
            </w:r>
          </w:p>
        </w:tc>
        <w:tc>
          <w:tcPr>
            <w:tcW w:w="692" w:type="pct"/>
            <w:shd w:val="clear" w:color="000000" w:fill="E7E6E6"/>
            <w:vAlign w:val="center"/>
            <w:hideMark/>
          </w:tcPr>
          <w:p w14:paraId="2EAE8813" w14:textId="77777777" w:rsidR="00DB66A6" w:rsidRPr="007C23A3" w:rsidRDefault="00DB66A6" w:rsidP="001E03D7">
            <w:pPr>
              <w:pStyle w:val="NoSpacing"/>
              <w:jc w:val="center"/>
              <w:rPr>
                <w:b/>
                <w:bCs/>
                <w:lang w:eastAsia="en-GB"/>
              </w:rPr>
            </w:pPr>
            <w:r>
              <w:rPr>
                <w:b/>
                <w:bCs/>
                <w:lang w:eastAsia="en-GB"/>
              </w:rPr>
              <w:t>M</w:t>
            </w:r>
            <w:r w:rsidRPr="007C23A3">
              <w:rPr>
                <w:b/>
                <w:bCs/>
                <w:lang w:eastAsia="en-GB"/>
              </w:rPr>
              <w:t>inutes</w:t>
            </w:r>
          </w:p>
        </w:tc>
      </w:tr>
      <w:tr w:rsidR="00DB66A6" w:rsidRPr="007C23A3" w14:paraId="629AB3E7" w14:textId="77777777" w:rsidTr="001E03D7">
        <w:trPr>
          <w:trHeight w:val="315"/>
        </w:trPr>
        <w:tc>
          <w:tcPr>
            <w:tcW w:w="1396" w:type="pct"/>
            <w:shd w:val="clear" w:color="auto" w:fill="auto"/>
            <w:noWrap/>
            <w:vAlign w:val="center"/>
          </w:tcPr>
          <w:p w14:paraId="375B1562" w14:textId="289888FA" w:rsidR="00DB66A6" w:rsidRDefault="00A565D5" w:rsidP="001E03D7">
            <w:pPr>
              <w:pStyle w:val="NoSpacing"/>
              <w:rPr>
                <w:lang w:eastAsia="en-GB"/>
              </w:rPr>
            </w:pPr>
            <w:r>
              <w:t>ICO</w:t>
            </w:r>
          </w:p>
        </w:tc>
        <w:tc>
          <w:tcPr>
            <w:tcW w:w="675" w:type="pct"/>
            <w:shd w:val="clear" w:color="auto" w:fill="auto"/>
            <w:noWrap/>
            <w:vAlign w:val="center"/>
          </w:tcPr>
          <w:p w14:paraId="3C5010D1" w14:textId="1FA43507" w:rsidR="00DB66A6" w:rsidRDefault="00A565D5" w:rsidP="001E03D7">
            <w:pPr>
              <w:pStyle w:val="NoSpacing"/>
              <w:jc w:val="center"/>
              <w:rPr>
                <w:lang w:eastAsia="en-GB"/>
              </w:rPr>
            </w:pPr>
            <w:r>
              <w:t>20</w:t>
            </w:r>
            <w:r w:rsidR="00C4392C">
              <w:t xml:space="preserve"> August</w:t>
            </w:r>
          </w:p>
        </w:tc>
        <w:tc>
          <w:tcPr>
            <w:tcW w:w="1604" w:type="pct"/>
            <w:shd w:val="clear" w:color="auto" w:fill="auto"/>
            <w:noWrap/>
            <w:vAlign w:val="center"/>
          </w:tcPr>
          <w:p w14:paraId="66A1EEF3" w14:textId="61AEAD3D" w:rsidR="00DB66A6" w:rsidRDefault="00A565D5" w:rsidP="001E03D7">
            <w:pPr>
              <w:pStyle w:val="NoSpacing"/>
              <w:rPr>
                <w:lang w:eastAsia="en-GB"/>
              </w:rPr>
            </w:pPr>
            <w:r>
              <w:t>Data protection renewal fee</w:t>
            </w:r>
          </w:p>
        </w:tc>
        <w:tc>
          <w:tcPr>
            <w:tcW w:w="632" w:type="pct"/>
            <w:shd w:val="clear" w:color="auto" w:fill="auto"/>
            <w:vAlign w:val="center"/>
          </w:tcPr>
          <w:p w14:paraId="6D58D5FD" w14:textId="36CABBB6" w:rsidR="00DB66A6" w:rsidRPr="007C23A3" w:rsidRDefault="00DB66A6" w:rsidP="001E03D7">
            <w:pPr>
              <w:pStyle w:val="NoSpacing"/>
              <w:jc w:val="center"/>
              <w:rPr>
                <w:lang w:eastAsia="en-GB"/>
              </w:rPr>
            </w:pPr>
            <w:r w:rsidRPr="00DE34F1">
              <w:t>£</w:t>
            </w:r>
            <w:r w:rsidR="00A565D5">
              <w:t>40.00</w:t>
            </w:r>
          </w:p>
        </w:tc>
        <w:tc>
          <w:tcPr>
            <w:tcW w:w="692" w:type="pct"/>
            <w:shd w:val="clear" w:color="auto" w:fill="auto"/>
            <w:noWrap/>
            <w:vAlign w:val="center"/>
          </w:tcPr>
          <w:p w14:paraId="04163277" w14:textId="248933F2" w:rsidR="00A565D5" w:rsidRDefault="00A565D5" w:rsidP="00A565D5">
            <w:pPr>
              <w:pStyle w:val="NoSpacing"/>
              <w:rPr>
                <w:lang w:eastAsia="en-GB"/>
              </w:rPr>
            </w:pPr>
          </w:p>
        </w:tc>
      </w:tr>
    </w:tbl>
    <w:p w14:paraId="63F4995B" w14:textId="77777777" w:rsidR="00DB66A6" w:rsidRDefault="00DB66A6" w:rsidP="00DB66A6">
      <w:pPr>
        <w:pStyle w:val="NoSpacing"/>
        <w:rPr>
          <w:lang w:eastAsia="en-GB"/>
        </w:rPr>
      </w:pPr>
      <w:r w:rsidRPr="007C23A3">
        <w:rPr>
          <w:lang w:eastAsia="en-GB"/>
        </w:rPr>
        <w:t>†</w:t>
      </w:r>
      <w:r>
        <w:rPr>
          <w:lang w:eastAsia="en-GB"/>
        </w:rPr>
        <w:t xml:space="preserve"> Paid by direct debit</w:t>
      </w:r>
    </w:p>
    <w:p w14:paraId="39AC1C3D" w14:textId="77777777" w:rsidR="00DB66A6" w:rsidRDefault="00DB66A6" w:rsidP="00DB66A6">
      <w:pPr>
        <w:pStyle w:val="NoSpacing"/>
        <w:rPr>
          <w:lang w:eastAsia="en-GB"/>
        </w:rPr>
      </w:pPr>
    </w:p>
    <w:tbl>
      <w:tblPr>
        <w:tblW w:w="5000" w:type="pct"/>
        <w:tblCellMar>
          <w:top w:w="11" w:type="dxa"/>
          <w:left w:w="57" w:type="dxa"/>
          <w:bottom w:w="11" w:type="dxa"/>
          <w:right w:w="57" w:type="dxa"/>
        </w:tblCellMar>
        <w:tblLook w:val="04A0" w:firstRow="1" w:lastRow="0" w:firstColumn="1" w:lastColumn="0" w:noHBand="0" w:noVBand="1"/>
      </w:tblPr>
      <w:tblGrid>
        <w:gridCol w:w="2514"/>
        <w:gridCol w:w="1205"/>
        <w:gridCol w:w="3013"/>
        <w:gridCol w:w="1127"/>
        <w:gridCol w:w="1236"/>
      </w:tblGrid>
      <w:tr w:rsidR="00FC39C6" w:rsidRPr="00DE34F1" w14:paraId="666610CD" w14:textId="77777777" w:rsidTr="001E03D7">
        <w:trPr>
          <w:trHeight w:val="274"/>
        </w:trPr>
        <w:tc>
          <w:tcPr>
            <w:tcW w:w="1383"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1AC42462" w14:textId="77777777" w:rsidR="00DB66A6" w:rsidRPr="00DE34F1" w:rsidRDefault="00DB66A6" w:rsidP="001E03D7">
            <w:pPr>
              <w:pStyle w:val="NoSpacing"/>
              <w:rPr>
                <w:b/>
                <w:bCs/>
              </w:rPr>
            </w:pPr>
            <w:r w:rsidRPr="00DE34F1">
              <w:rPr>
                <w:b/>
                <w:bCs/>
              </w:rPr>
              <w:t>Pending payments</w:t>
            </w:r>
          </w:p>
        </w:tc>
        <w:tc>
          <w:tcPr>
            <w:tcW w:w="663" w:type="pct"/>
            <w:tcBorders>
              <w:top w:val="single" w:sz="4" w:space="0" w:color="auto"/>
              <w:left w:val="nil"/>
              <w:bottom w:val="single" w:sz="4" w:space="0" w:color="auto"/>
              <w:right w:val="single" w:sz="4" w:space="0" w:color="auto"/>
            </w:tcBorders>
            <w:shd w:val="clear" w:color="000000" w:fill="E7E6E6"/>
            <w:vAlign w:val="center"/>
            <w:hideMark/>
          </w:tcPr>
          <w:p w14:paraId="71B47D5E" w14:textId="77777777" w:rsidR="00DB66A6" w:rsidRPr="00DE34F1" w:rsidRDefault="00DB66A6" w:rsidP="001E03D7">
            <w:pPr>
              <w:pStyle w:val="NoSpacing"/>
              <w:jc w:val="center"/>
              <w:rPr>
                <w:b/>
                <w:bCs/>
              </w:rPr>
            </w:pPr>
            <w:r w:rsidRPr="00DE34F1">
              <w:rPr>
                <w:b/>
                <w:bCs/>
              </w:rPr>
              <w:t>Invoice Date</w:t>
            </w:r>
          </w:p>
        </w:tc>
        <w:tc>
          <w:tcPr>
            <w:tcW w:w="1654" w:type="pct"/>
            <w:tcBorders>
              <w:top w:val="single" w:sz="4" w:space="0" w:color="auto"/>
              <w:left w:val="nil"/>
              <w:bottom w:val="single" w:sz="4" w:space="0" w:color="auto"/>
              <w:right w:val="single" w:sz="4" w:space="0" w:color="auto"/>
            </w:tcBorders>
            <w:shd w:val="clear" w:color="000000" w:fill="E7E6E6"/>
            <w:vAlign w:val="center"/>
            <w:hideMark/>
          </w:tcPr>
          <w:p w14:paraId="343A8113" w14:textId="77777777" w:rsidR="00DB66A6" w:rsidRPr="00DE34F1" w:rsidRDefault="00DB66A6" w:rsidP="001E03D7">
            <w:pPr>
              <w:pStyle w:val="NoSpacing"/>
              <w:jc w:val="center"/>
              <w:rPr>
                <w:b/>
                <w:bCs/>
              </w:rPr>
            </w:pPr>
            <w:r w:rsidRPr="00DE34F1">
              <w:rPr>
                <w:b/>
                <w:bCs/>
              </w:rPr>
              <w:t>Details</w:t>
            </w:r>
          </w:p>
        </w:tc>
        <w:tc>
          <w:tcPr>
            <w:tcW w:w="620" w:type="pct"/>
            <w:tcBorders>
              <w:top w:val="single" w:sz="4" w:space="0" w:color="auto"/>
              <w:left w:val="nil"/>
              <w:bottom w:val="single" w:sz="4" w:space="0" w:color="auto"/>
              <w:right w:val="single" w:sz="4" w:space="0" w:color="auto"/>
            </w:tcBorders>
            <w:shd w:val="clear" w:color="000000" w:fill="E7E6E6"/>
            <w:vAlign w:val="center"/>
            <w:hideMark/>
          </w:tcPr>
          <w:p w14:paraId="43768E8B" w14:textId="77777777" w:rsidR="00DB66A6" w:rsidRPr="00DE34F1" w:rsidRDefault="00DB66A6" w:rsidP="001E03D7">
            <w:pPr>
              <w:pStyle w:val="NoSpacing"/>
              <w:jc w:val="center"/>
              <w:rPr>
                <w:b/>
                <w:bCs/>
              </w:rPr>
            </w:pPr>
            <w:r w:rsidRPr="00DE34F1">
              <w:rPr>
                <w:b/>
                <w:bCs/>
              </w:rPr>
              <w:t>Amount</w:t>
            </w:r>
          </w:p>
        </w:tc>
        <w:tc>
          <w:tcPr>
            <w:tcW w:w="680" w:type="pct"/>
            <w:tcBorders>
              <w:top w:val="single" w:sz="4" w:space="0" w:color="auto"/>
              <w:left w:val="nil"/>
              <w:bottom w:val="single" w:sz="4" w:space="0" w:color="auto"/>
              <w:right w:val="single" w:sz="4" w:space="0" w:color="auto"/>
            </w:tcBorders>
            <w:shd w:val="clear" w:color="000000" w:fill="E7E6E6"/>
            <w:vAlign w:val="center"/>
            <w:hideMark/>
          </w:tcPr>
          <w:p w14:paraId="36473FC4" w14:textId="77777777" w:rsidR="00DB66A6" w:rsidRPr="00DE34F1" w:rsidRDefault="00DB66A6" w:rsidP="001E03D7">
            <w:pPr>
              <w:pStyle w:val="NoSpacing"/>
              <w:jc w:val="center"/>
              <w:rPr>
                <w:b/>
                <w:bCs/>
              </w:rPr>
            </w:pPr>
            <w:r w:rsidRPr="00DE34F1">
              <w:rPr>
                <w:b/>
                <w:bCs/>
              </w:rPr>
              <w:t>Minutes</w:t>
            </w:r>
          </w:p>
        </w:tc>
      </w:tr>
      <w:tr w:rsidR="00FC39C6" w:rsidRPr="00DE34F1" w14:paraId="5D6F6E6D" w14:textId="77777777" w:rsidTr="001E03D7">
        <w:trPr>
          <w:trHeight w:val="315"/>
        </w:trPr>
        <w:tc>
          <w:tcPr>
            <w:tcW w:w="1383" w:type="pct"/>
            <w:tcBorders>
              <w:top w:val="nil"/>
              <w:left w:val="single" w:sz="4" w:space="0" w:color="auto"/>
              <w:bottom w:val="single" w:sz="4" w:space="0" w:color="auto"/>
              <w:right w:val="single" w:sz="4" w:space="0" w:color="auto"/>
            </w:tcBorders>
            <w:shd w:val="clear" w:color="auto" w:fill="auto"/>
            <w:noWrap/>
            <w:vAlign w:val="center"/>
          </w:tcPr>
          <w:p w14:paraId="749F7710" w14:textId="4323B2EC" w:rsidR="00DB66A6" w:rsidRPr="00DE34F1" w:rsidRDefault="00A565D5" w:rsidP="001E03D7">
            <w:pPr>
              <w:pStyle w:val="NoSpacing"/>
            </w:pPr>
            <w:r>
              <w:t>Proctors Surveyors</w:t>
            </w:r>
          </w:p>
        </w:tc>
        <w:tc>
          <w:tcPr>
            <w:tcW w:w="663" w:type="pct"/>
            <w:tcBorders>
              <w:top w:val="nil"/>
              <w:left w:val="nil"/>
              <w:bottom w:val="single" w:sz="4" w:space="0" w:color="auto"/>
              <w:right w:val="single" w:sz="4" w:space="0" w:color="auto"/>
            </w:tcBorders>
            <w:shd w:val="clear" w:color="auto" w:fill="auto"/>
            <w:noWrap/>
            <w:vAlign w:val="center"/>
          </w:tcPr>
          <w:p w14:paraId="24A7A4EA" w14:textId="34658ED5" w:rsidR="00DB66A6" w:rsidRPr="00DE34F1" w:rsidRDefault="00A565D5" w:rsidP="001E03D7">
            <w:pPr>
              <w:pStyle w:val="NoSpacing"/>
              <w:jc w:val="center"/>
            </w:pPr>
            <w:r>
              <w:t>19/</w:t>
            </w:r>
            <w:r w:rsidR="00C4392C">
              <w:t>08</w:t>
            </w:r>
            <w:r w:rsidR="00EA3544">
              <w:t>/20</w:t>
            </w:r>
          </w:p>
        </w:tc>
        <w:tc>
          <w:tcPr>
            <w:tcW w:w="1654" w:type="pct"/>
            <w:tcBorders>
              <w:top w:val="nil"/>
              <w:left w:val="nil"/>
              <w:bottom w:val="single" w:sz="4" w:space="0" w:color="auto"/>
              <w:right w:val="single" w:sz="4" w:space="0" w:color="auto"/>
            </w:tcBorders>
            <w:shd w:val="clear" w:color="auto" w:fill="auto"/>
            <w:noWrap/>
            <w:vAlign w:val="center"/>
          </w:tcPr>
          <w:p w14:paraId="4E6E6179" w14:textId="61361D4B" w:rsidR="00FC39C6" w:rsidRPr="00DE34F1" w:rsidRDefault="00A565D5" w:rsidP="001E03D7">
            <w:pPr>
              <w:pStyle w:val="NoSpacing"/>
            </w:pPr>
            <w:r>
              <w:t xml:space="preserve">Stage 1 survey work </w:t>
            </w:r>
          </w:p>
        </w:tc>
        <w:tc>
          <w:tcPr>
            <w:tcW w:w="620" w:type="pct"/>
            <w:tcBorders>
              <w:top w:val="nil"/>
              <w:left w:val="nil"/>
              <w:bottom w:val="single" w:sz="4" w:space="0" w:color="auto"/>
              <w:right w:val="single" w:sz="4" w:space="0" w:color="auto"/>
            </w:tcBorders>
            <w:shd w:val="clear" w:color="auto" w:fill="auto"/>
            <w:vAlign w:val="center"/>
          </w:tcPr>
          <w:p w14:paraId="7B9E4F32" w14:textId="0A98621D" w:rsidR="00DB66A6" w:rsidRPr="00DE34F1" w:rsidRDefault="00A565D5" w:rsidP="00DB66A6">
            <w:pPr>
              <w:pStyle w:val="NoSpacing"/>
            </w:pPr>
            <w:r>
              <w:t>£3,783.60</w:t>
            </w:r>
            <w:r w:rsidR="00DB66A6" w:rsidRPr="00DE34F1">
              <w:t xml:space="preserve">       </w:t>
            </w: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0351351E" w14:textId="19D275C5" w:rsidR="00DB66A6" w:rsidRPr="00DE34F1" w:rsidRDefault="00DB66A6" w:rsidP="001E03D7">
            <w:pPr>
              <w:pStyle w:val="NoSpacing"/>
              <w:jc w:val="center"/>
            </w:pPr>
          </w:p>
        </w:tc>
      </w:tr>
      <w:tr w:rsidR="00FC39C6" w:rsidRPr="00DE34F1" w14:paraId="638BBB16" w14:textId="77777777" w:rsidTr="001E03D7">
        <w:trPr>
          <w:trHeight w:val="315"/>
        </w:trPr>
        <w:tc>
          <w:tcPr>
            <w:tcW w:w="1383" w:type="pct"/>
            <w:tcBorders>
              <w:top w:val="nil"/>
              <w:left w:val="single" w:sz="4" w:space="0" w:color="auto"/>
              <w:bottom w:val="single" w:sz="4" w:space="0" w:color="auto"/>
              <w:right w:val="single" w:sz="4" w:space="0" w:color="auto"/>
            </w:tcBorders>
            <w:shd w:val="clear" w:color="auto" w:fill="auto"/>
            <w:noWrap/>
            <w:vAlign w:val="center"/>
          </w:tcPr>
          <w:p w14:paraId="6D6E70D5" w14:textId="3C065357" w:rsidR="00DB66A6" w:rsidRDefault="00EA4683" w:rsidP="001E03D7">
            <w:pPr>
              <w:pStyle w:val="NoSpacing"/>
            </w:pPr>
            <w:r>
              <w:t>West Oxfordshire D. Council</w:t>
            </w:r>
          </w:p>
        </w:tc>
        <w:tc>
          <w:tcPr>
            <w:tcW w:w="663" w:type="pct"/>
            <w:tcBorders>
              <w:top w:val="nil"/>
              <w:left w:val="nil"/>
              <w:bottom w:val="single" w:sz="4" w:space="0" w:color="auto"/>
              <w:right w:val="single" w:sz="4" w:space="0" w:color="auto"/>
            </w:tcBorders>
            <w:shd w:val="clear" w:color="auto" w:fill="auto"/>
            <w:noWrap/>
            <w:vAlign w:val="center"/>
          </w:tcPr>
          <w:p w14:paraId="40EB852E" w14:textId="377EB253" w:rsidR="00DB66A6" w:rsidRDefault="00EA4683" w:rsidP="001E03D7">
            <w:pPr>
              <w:pStyle w:val="NoSpacing"/>
              <w:jc w:val="center"/>
            </w:pPr>
            <w:r>
              <w:t>14/08/20</w:t>
            </w:r>
          </w:p>
        </w:tc>
        <w:tc>
          <w:tcPr>
            <w:tcW w:w="1654" w:type="pct"/>
            <w:tcBorders>
              <w:top w:val="nil"/>
              <w:left w:val="nil"/>
              <w:bottom w:val="single" w:sz="4" w:space="0" w:color="auto"/>
              <w:right w:val="single" w:sz="4" w:space="0" w:color="auto"/>
            </w:tcBorders>
            <w:shd w:val="clear" w:color="auto" w:fill="auto"/>
            <w:noWrap/>
            <w:vAlign w:val="center"/>
          </w:tcPr>
          <w:p w14:paraId="4FB5889E" w14:textId="0F258D84" w:rsidR="00EA4683" w:rsidRDefault="00EA4683" w:rsidP="001E03D7">
            <w:pPr>
              <w:pStyle w:val="NoSpacing"/>
            </w:pPr>
            <w:r>
              <w:t xml:space="preserve">Playground inspections preopening one </w:t>
            </w:r>
          </w:p>
          <w:p w14:paraId="00A75229" w14:textId="5AC3B085" w:rsidR="00DB66A6" w:rsidRDefault="00EA4683" w:rsidP="001E03D7">
            <w:pPr>
              <w:pStyle w:val="NoSpacing"/>
            </w:pPr>
            <w:r>
              <w:t xml:space="preserve"> 6/7/20 &amp; scheduled 21/7/20</w:t>
            </w:r>
          </w:p>
          <w:p w14:paraId="2057CE1D" w14:textId="0E35F236" w:rsidR="00EA4683" w:rsidRDefault="00EA4683" w:rsidP="001E03D7">
            <w:pPr>
              <w:pStyle w:val="NoSpacing"/>
            </w:pPr>
            <w:r>
              <w:t>2 @ £16.62 plus VAT</w:t>
            </w:r>
          </w:p>
          <w:p w14:paraId="2660FB79" w14:textId="03D43FFC" w:rsidR="00EA4683" w:rsidRDefault="00EA4683" w:rsidP="001E03D7">
            <w:pPr>
              <w:pStyle w:val="NoSpacing"/>
            </w:pPr>
          </w:p>
        </w:tc>
        <w:tc>
          <w:tcPr>
            <w:tcW w:w="620" w:type="pct"/>
            <w:tcBorders>
              <w:top w:val="nil"/>
              <w:left w:val="nil"/>
              <w:bottom w:val="single" w:sz="4" w:space="0" w:color="auto"/>
              <w:right w:val="single" w:sz="4" w:space="0" w:color="auto"/>
            </w:tcBorders>
            <w:shd w:val="clear" w:color="auto" w:fill="auto"/>
            <w:vAlign w:val="center"/>
          </w:tcPr>
          <w:p w14:paraId="719C088D" w14:textId="50486AFE" w:rsidR="00DB66A6" w:rsidRPr="00DE34F1" w:rsidRDefault="00EA4683" w:rsidP="00DB66A6">
            <w:pPr>
              <w:pStyle w:val="NoSpacing"/>
            </w:pPr>
            <w:r>
              <w:t>£39.88</w:t>
            </w: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0A0100E3" w14:textId="77777777" w:rsidR="00DB66A6" w:rsidRPr="00DE34F1" w:rsidRDefault="00DB66A6" w:rsidP="001E03D7">
            <w:pPr>
              <w:pStyle w:val="NoSpacing"/>
              <w:jc w:val="center"/>
            </w:pPr>
          </w:p>
        </w:tc>
      </w:tr>
      <w:tr w:rsidR="00FC39C6" w:rsidRPr="00DE34F1" w14:paraId="61F3A915" w14:textId="77777777" w:rsidTr="001E03D7">
        <w:trPr>
          <w:trHeight w:val="315"/>
        </w:trPr>
        <w:tc>
          <w:tcPr>
            <w:tcW w:w="1383" w:type="pct"/>
            <w:tcBorders>
              <w:top w:val="nil"/>
              <w:left w:val="single" w:sz="4" w:space="0" w:color="auto"/>
              <w:bottom w:val="single" w:sz="4" w:space="0" w:color="auto"/>
              <w:right w:val="single" w:sz="4" w:space="0" w:color="auto"/>
            </w:tcBorders>
            <w:shd w:val="clear" w:color="auto" w:fill="auto"/>
            <w:noWrap/>
            <w:vAlign w:val="center"/>
          </w:tcPr>
          <w:p w14:paraId="47D55137" w14:textId="05209E8E" w:rsidR="00DB66A6" w:rsidRPr="00DE34F1" w:rsidRDefault="00DB66A6" w:rsidP="001E03D7">
            <w:pPr>
              <w:pStyle w:val="NoSpacing"/>
            </w:pPr>
          </w:p>
        </w:tc>
        <w:tc>
          <w:tcPr>
            <w:tcW w:w="663" w:type="pct"/>
            <w:tcBorders>
              <w:top w:val="nil"/>
              <w:left w:val="nil"/>
              <w:bottom w:val="single" w:sz="4" w:space="0" w:color="auto"/>
              <w:right w:val="single" w:sz="4" w:space="0" w:color="auto"/>
            </w:tcBorders>
            <w:shd w:val="clear" w:color="auto" w:fill="auto"/>
            <w:noWrap/>
            <w:vAlign w:val="center"/>
          </w:tcPr>
          <w:p w14:paraId="5D9975FB" w14:textId="124BE86F" w:rsidR="00DB66A6" w:rsidRPr="00DE34F1" w:rsidRDefault="00DB66A6" w:rsidP="001E03D7">
            <w:pPr>
              <w:pStyle w:val="NoSpacing"/>
              <w:jc w:val="center"/>
            </w:pPr>
          </w:p>
        </w:tc>
        <w:tc>
          <w:tcPr>
            <w:tcW w:w="1654" w:type="pct"/>
            <w:tcBorders>
              <w:top w:val="nil"/>
              <w:left w:val="nil"/>
              <w:bottom w:val="single" w:sz="4" w:space="0" w:color="auto"/>
              <w:right w:val="single" w:sz="4" w:space="0" w:color="auto"/>
            </w:tcBorders>
            <w:shd w:val="clear" w:color="auto" w:fill="auto"/>
            <w:noWrap/>
            <w:vAlign w:val="center"/>
          </w:tcPr>
          <w:p w14:paraId="63501791" w14:textId="2F27509A" w:rsidR="00DB66A6" w:rsidRPr="00DE34F1" w:rsidRDefault="00DB66A6" w:rsidP="001E03D7">
            <w:pPr>
              <w:pStyle w:val="NoSpacing"/>
            </w:pPr>
          </w:p>
        </w:tc>
        <w:tc>
          <w:tcPr>
            <w:tcW w:w="620" w:type="pct"/>
            <w:tcBorders>
              <w:top w:val="nil"/>
              <w:left w:val="nil"/>
              <w:bottom w:val="single" w:sz="4" w:space="0" w:color="auto"/>
              <w:right w:val="single" w:sz="4" w:space="0" w:color="auto"/>
            </w:tcBorders>
            <w:shd w:val="clear" w:color="auto" w:fill="auto"/>
            <w:vAlign w:val="center"/>
          </w:tcPr>
          <w:p w14:paraId="12A4F969" w14:textId="11B4297E" w:rsidR="00DB66A6" w:rsidRPr="00DE34F1" w:rsidRDefault="00DB66A6" w:rsidP="001E03D7">
            <w:pPr>
              <w:pStyle w:val="NoSpacing"/>
              <w:jc w:val="center"/>
            </w:pP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5E00DB8D" w14:textId="12ACFEB5" w:rsidR="00DB66A6" w:rsidRPr="00DE34F1" w:rsidRDefault="00DB66A6" w:rsidP="001E03D7">
            <w:pPr>
              <w:pStyle w:val="NoSpacing"/>
              <w:jc w:val="center"/>
            </w:pPr>
          </w:p>
        </w:tc>
      </w:tr>
    </w:tbl>
    <w:p w14:paraId="7D3722A6" w14:textId="7C44D2EA" w:rsidR="00DB66A6" w:rsidRDefault="00DB66A6" w:rsidP="00DB66A6"/>
    <w:p w14:paraId="775C4A59" w14:textId="4D4BA1BC" w:rsidR="002579C0" w:rsidRPr="002579C0" w:rsidRDefault="002579C0" w:rsidP="00DB66A6">
      <w:r>
        <w:t>56/20</w:t>
      </w:r>
      <w:r>
        <w:tab/>
      </w:r>
      <w:r>
        <w:rPr>
          <w:b/>
          <w:bCs/>
        </w:rPr>
        <w:t xml:space="preserve">Date of next meeting:  </w:t>
      </w:r>
      <w:r>
        <w:t xml:space="preserve">Next meeting will </w:t>
      </w:r>
      <w:proofErr w:type="gramStart"/>
      <w:r>
        <w:t>be ??</w:t>
      </w:r>
      <w:proofErr w:type="gramEnd"/>
      <w:r>
        <w:t xml:space="preserve"> September 2020</w:t>
      </w:r>
    </w:p>
    <w:p w14:paraId="5349EDB3" w14:textId="77777777" w:rsidR="00DB35BE" w:rsidRDefault="00DB35BE" w:rsidP="00DB35BE">
      <w:pPr>
        <w:pStyle w:val="NoSpacing"/>
      </w:pPr>
    </w:p>
    <w:p w14:paraId="5630D9F2" w14:textId="72C6CED5" w:rsidR="00DB35BE" w:rsidRDefault="00DB35BE" w:rsidP="00DB35BE">
      <w:pPr>
        <w:pStyle w:val="NoSpacing"/>
      </w:pPr>
    </w:p>
    <w:p w14:paraId="4FF9C76D" w14:textId="77777777" w:rsidR="003A5239" w:rsidRDefault="003A5239" w:rsidP="00DB35BE">
      <w:pPr>
        <w:pStyle w:val="NoSpacing"/>
      </w:pPr>
    </w:p>
    <w:p w14:paraId="2B2604AA" w14:textId="77777777" w:rsidR="00DB35BE" w:rsidRDefault="00DB35BE" w:rsidP="00DB35BE">
      <w:pPr>
        <w:pBdr>
          <w:top w:val="single" w:sz="4" w:space="1" w:color="auto"/>
          <w:left w:val="single" w:sz="4" w:space="4" w:color="auto"/>
          <w:bottom w:val="single" w:sz="4" w:space="1" w:color="auto"/>
          <w:right w:val="single" w:sz="4" w:space="4" w:color="auto"/>
        </w:pBdr>
        <w:jc w:val="center"/>
      </w:pPr>
      <w:r>
        <w:t>GENERAL ANNOUNCEMENTS</w:t>
      </w:r>
    </w:p>
    <w:p w14:paraId="6C8DA8E0" w14:textId="77777777" w:rsidR="00DB35BE" w:rsidRDefault="00DB35BE" w:rsidP="00DB35BE">
      <w:pPr>
        <w:pBdr>
          <w:top w:val="single" w:sz="4" w:space="1" w:color="auto"/>
          <w:left w:val="single" w:sz="4" w:space="4" w:color="auto"/>
          <w:bottom w:val="single" w:sz="4" w:space="1" w:color="auto"/>
          <w:right w:val="single" w:sz="4" w:space="4" w:color="auto"/>
        </w:pBdr>
      </w:pPr>
      <w:r>
        <w:t>Meetings of the Parish Council are open to the public, and members of the public have a statutory right to attend meetings of the council as observers, but they have no legal right to speak.</w:t>
      </w:r>
    </w:p>
    <w:p w14:paraId="11947F48" w14:textId="77777777" w:rsidR="00DB35BE" w:rsidRDefault="00DB35BE" w:rsidP="00DB35BE">
      <w:pPr>
        <w:pBdr>
          <w:top w:val="single" w:sz="4" w:space="1" w:color="auto"/>
          <w:left w:val="single" w:sz="4" w:space="4" w:color="auto"/>
          <w:bottom w:val="single" w:sz="4" w:space="1" w:color="auto"/>
          <w:right w:val="single" w:sz="4" w:space="4" w:color="auto"/>
        </w:pBdr>
      </w:pPr>
      <w:r>
        <w:t>As part of its commitment to community engagement, each meeting will include time for public participation when members of the public can ask questions or make representations.</w:t>
      </w:r>
    </w:p>
    <w:p w14:paraId="08E3A1D6" w14:textId="77777777" w:rsidR="00DB35BE" w:rsidRDefault="00DB35BE" w:rsidP="00DB35BE">
      <w:pPr>
        <w:pBdr>
          <w:top w:val="single" w:sz="4" w:space="1" w:color="auto"/>
          <w:left w:val="single" w:sz="4" w:space="4" w:color="auto"/>
          <w:bottom w:val="single" w:sz="4" w:space="1" w:color="auto"/>
          <w:right w:val="single" w:sz="4" w:space="4" w:color="auto"/>
        </w:pBdr>
      </w:pPr>
      <w:r>
        <w:t>Members of the public are welcome to stay for the Council meeting after the public session as observers but will not be able to join in the discussion unless invited to do so by the Chairman.</w:t>
      </w:r>
    </w:p>
    <w:p w14:paraId="1FC43675" w14:textId="77777777" w:rsidR="00DB35BE" w:rsidRDefault="00DB35BE" w:rsidP="00DB35BE">
      <w:pPr>
        <w:pBdr>
          <w:top w:val="single" w:sz="4" w:space="1" w:color="auto"/>
          <w:left w:val="single" w:sz="4" w:space="4" w:color="auto"/>
          <w:bottom w:val="single" w:sz="4" w:space="1" w:color="auto"/>
          <w:right w:val="single" w:sz="4" w:space="4" w:color="auto"/>
        </w:pBdr>
      </w:pPr>
      <w:r>
        <w:t>If you would like a response to your enquiry, then please leave your contact details with the clerk.</w:t>
      </w:r>
    </w:p>
    <w:p w14:paraId="4569E452" w14:textId="77777777" w:rsidR="00DB35BE" w:rsidRDefault="00DB35BE" w:rsidP="00DB35BE">
      <w:pPr>
        <w:pBdr>
          <w:top w:val="single" w:sz="4" w:space="1" w:color="auto"/>
          <w:left w:val="single" w:sz="4" w:space="4" w:color="auto"/>
          <w:bottom w:val="single" w:sz="4" w:space="1" w:color="auto"/>
          <w:right w:val="single" w:sz="4" w:space="4" w:color="auto"/>
        </w:pBdr>
      </w:pPr>
      <w:r w:rsidRPr="00C72D6E">
        <w:t xml:space="preserve">Anyone can film, record, broadcast, take photographs and use social media to report on the meeting when it is open to the public, so long as they conform to the Council’s protocol, a copy of which can be obtained from the Clerk. </w:t>
      </w:r>
      <w:r>
        <w:t>Please be aware that you may be recorded.</w:t>
      </w:r>
    </w:p>
    <w:p w14:paraId="0A68F203" w14:textId="77777777" w:rsidR="00DB35BE" w:rsidRDefault="00DB35BE" w:rsidP="00DB35BE">
      <w:pPr>
        <w:pStyle w:val="NoSpacing"/>
      </w:pPr>
    </w:p>
    <w:sectPr w:rsidR="00DB35BE" w:rsidSect="005B2DE8">
      <w:footerReference w:type="default" r:id="rId7"/>
      <w:pgSz w:w="11906" w:h="16838"/>
      <w:pgMar w:top="924" w:right="1361" w:bottom="454" w:left="144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693CA" w14:textId="77777777" w:rsidR="009373DD" w:rsidRDefault="009373DD" w:rsidP="00026F37">
      <w:pPr>
        <w:spacing w:after="0" w:line="240" w:lineRule="auto"/>
      </w:pPr>
      <w:r>
        <w:separator/>
      </w:r>
    </w:p>
  </w:endnote>
  <w:endnote w:type="continuationSeparator" w:id="0">
    <w:p w14:paraId="2E23773D" w14:textId="77777777" w:rsidR="009373DD" w:rsidRDefault="009373DD" w:rsidP="0002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ard MT Condensed">
    <w:altName w:val="Bernard"/>
    <w:panose1 w:val="020508060609050204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58706"/>
      <w:docPartObj>
        <w:docPartGallery w:val="Page Numbers (Bottom of Page)"/>
        <w:docPartUnique/>
      </w:docPartObj>
    </w:sdtPr>
    <w:sdtEndPr/>
    <w:sdtContent>
      <w:sdt>
        <w:sdtPr>
          <w:id w:val="-1769616900"/>
          <w:docPartObj>
            <w:docPartGallery w:val="Page Numbers (Top of Page)"/>
            <w:docPartUnique/>
          </w:docPartObj>
        </w:sdtPr>
        <w:sdtEndPr/>
        <w:sdtContent>
          <w:p w14:paraId="149BC648" w14:textId="57C6486A" w:rsidR="00477B9E" w:rsidRDefault="00477B9E" w:rsidP="00FB40D0">
            <w:pPr>
              <w:pStyle w:val="Footer"/>
              <w:jc w:val="center"/>
            </w:pPr>
            <w:r w:rsidRPr="000A360C">
              <w:rPr>
                <w:sz w:val="20"/>
                <w:szCs w:val="20"/>
              </w:rPr>
              <w:t xml:space="preserve">Page </w:t>
            </w:r>
            <w:r w:rsidRPr="000A360C">
              <w:rPr>
                <w:b/>
                <w:bCs/>
                <w:sz w:val="20"/>
                <w:szCs w:val="20"/>
              </w:rPr>
              <w:fldChar w:fldCharType="begin"/>
            </w:r>
            <w:r w:rsidRPr="000A360C">
              <w:rPr>
                <w:b/>
                <w:bCs/>
                <w:sz w:val="20"/>
                <w:szCs w:val="20"/>
              </w:rPr>
              <w:instrText xml:space="preserve"> PAGE </w:instrText>
            </w:r>
            <w:r w:rsidRPr="000A360C">
              <w:rPr>
                <w:b/>
                <w:bCs/>
                <w:sz w:val="20"/>
                <w:szCs w:val="20"/>
              </w:rPr>
              <w:fldChar w:fldCharType="separate"/>
            </w:r>
            <w:r w:rsidRPr="000A360C">
              <w:rPr>
                <w:b/>
                <w:bCs/>
                <w:noProof/>
                <w:sz w:val="20"/>
                <w:szCs w:val="20"/>
              </w:rPr>
              <w:t>2</w:t>
            </w:r>
            <w:r w:rsidRPr="000A360C">
              <w:rPr>
                <w:b/>
                <w:bCs/>
                <w:sz w:val="20"/>
                <w:szCs w:val="20"/>
              </w:rPr>
              <w:fldChar w:fldCharType="end"/>
            </w:r>
            <w:r w:rsidRPr="000A360C">
              <w:rPr>
                <w:sz w:val="20"/>
                <w:szCs w:val="20"/>
              </w:rPr>
              <w:t xml:space="preserve"> of </w:t>
            </w:r>
            <w:r w:rsidRPr="000A360C">
              <w:rPr>
                <w:b/>
                <w:bCs/>
                <w:sz w:val="20"/>
                <w:szCs w:val="20"/>
              </w:rPr>
              <w:fldChar w:fldCharType="begin"/>
            </w:r>
            <w:r w:rsidRPr="000A360C">
              <w:rPr>
                <w:b/>
                <w:bCs/>
                <w:sz w:val="20"/>
                <w:szCs w:val="20"/>
              </w:rPr>
              <w:instrText xml:space="preserve"> NUMPAGES  </w:instrText>
            </w:r>
            <w:r w:rsidRPr="000A360C">
              <w:rPr>
                <w:b/>
                <w:bCs/>
                <w:sz w:val="20"/>
                <w:szCs w:val="20"/>
              </w:rPr>
              <w:fldChar w:fldCharType="separate"/>
            </w:r>
            <w:r w:rsidRPr="000A360C">
              <w:rPr>
                <w:b/>
                <w:bCs/>
                <w:noProof/>
                <w:sz w:val="20"/>
                <w:szCs w:val="20"/>
              </w:rPr>
              <w:t>2</w:t>
            </w:r>
            <w:r w:rsidRPr="000A360C">
              <w:rPr>
                <w:b/>
                <w:bCs/>
                <w:sz w:val="20"/>
                <w:szCs w:val="20"/>
              </w:rPr>
              <w:fldChar w:fldCharType="end"/>
            </w:r>
          </w:p>
        </w:sdtContent>
      </w:sdt>
    </w:sdtContent>
  </w:sdt>
  <w:p w14:paraId="2B317876" w14:textId="77777777" w:rsidR="00477B9E" w:rsidRDefault="00477B9E" w:rsidP="000A3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928B6" w14:textId="77777777" w:rsidR="009373DD" w:rsidRDefault="009373DD" w:rsidP="00026F37">
      <w:pPr>
        <w:spacing w:after="0" w:line="240" w:lineRule="auto"/>
      </w:pPr>
      <w:r>
        <w:separator/>
      </w:r>
    </w:p>
  </w:footnote>
  <w:footnote w:type="continuationSeparator" w:id="0">
    <w:p w14:paraId="1C0D6B8C" w14:textId="77777777" w:rsidR="009373DD" w:rsidRDefault="009373DD" w:rsidP="00026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0296"/>
    <w:multiLevelType w:val="hybridMultilevel"/>
    <w:tmpl w:val="DE2A84A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DB14F9F"/>
    <w:multiLevelType w:val="hybridMultilevel"/>
    <w:tmpl w:val="A3B4C0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E205C6"/>
    <w:multiLevelType w:val="hybridMultilevel"/>
    <w:tmpl w:val="945ABD3E"/>
    <w:lvl w:ilvl="0" w:tplc="D2B0475A">
      <w:start w:val="1"/>
      <w:numFmt w:val="upperLetter"/>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D43538"/>
    <w:multiLevelType w:val="hybridMultilevel"/>
    <w:tmpl w:val="E0388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59"/>
    <w:rsid w:val="00006039"/>
    <w:rsid w:val="000060CB"/>
    <w:rsid w:val="00010155"/>
    <w:rsid w:val="00016B1F"/>
    <w:rsid w:val="000219B9"/>
    <w:rsid w:val="00022868"/>
    <w:rsid w:val="00026F37"/>
    <w:rsid w:val="00032225"/>
    <w:rsid w:val="000375B3"/>
    <w:rsid w:val="00043592"/>
    <w:rsid w:val="00043973"/>
    <w:rsid w:val="00044282"/>
    <w:rsid w:val="000526D7"/>
    <w:rsid w:val="0005665F"/>
    <w:rsid w:val="00057D59"/>
    <w:rsid w:val="0006354F"/>
    <w:rsid w:val="0006411F"/>
    <w:rsid w:val="0006740F"/>
    <w:rsid w:val="0007237E"/>
    <w:rsid w:val="00073E46"/>
    <w:rsid w:val="00076ED8"/>
    <w:rsid w:val="000772DA"/>
    <w:rsid w:val="0008298B"/>
    <w:rsid w:val="00083DFE"/>
    <w:rsid w:val="00086651"/>
    <w:rsid w:val="000869D2"/>
    <w:rsid w:val="00087E78"/>
    <w:rsid w:val="0009248C"/>
    <w:rsid w:val="0009593D"/>
    <w:rsid w:val="0009717B"/>
    <w:rsid w:val="000A360C"/>
    <w:rsid w:val="000A43E4"/>
    <w:rsid w:val="000B0622"/>
    <w:rsid w:val="000B0AAF"/>
    <w:rsid w:val="000B2739"/>
    <w:rsid w:val="000B3B6D"/>
    <w:rsid w:val="000B5AF8"/>
    <w:rsid w:val="000C00D7"/>
    <w:rsid w:val="000C32F3"/>
    <w:rsid w:val="000D0D2E"/>
    <w:rsid w:val="000D28BC"/>
    <w:rsid w:val="000D2AFD"/>
    <w:rsid w:val="000D323E"/>
    <w:rsid w:val="000D4D9D"/>
    <w:rsid w:val="000D56DA"/>
    <w:rsid w:val="000E0EE2"/>
    <w:rsid w:val="000E3A2F"/>
    <w:rsid w:val="000E77AE"/>
    <w:rsid w:val="000F0C01"/>
    <w:rsid w:val="000F239A"/>
    <w:rsid w:val="000F33D2"/>
    <w:rsid w:val="000F547B"/>
    <w:rsid w:val="001007D1"/>
    <w:rsid w:val="00101C33"/>
    <w:rsid w:val="00103FBB"/>
    <w:rsid w:val="00104E0B"/>
    <w:rsid w:val="00105374"/>
    <w:rsid w:val="00106F15"/>
    <w:rsid w:val="001119D7"/>
    <w:rsid w:val="00113D42"/>
    <w:rsid w:val="00114218"/>
    <w:rsid w:val="00114CEA"/>
    <w:rsid w:val="0011750B"/>
    <w:rsid w:val="00117E5C"/>
    <w:rsid w:val="00121276"/>
    <w:rsid w:val="00121F22"/>
    <w:rsid w:val="00125A6B"/>
    <w:rsid w:val="00127692"/>
    <w:rsid w:val="0013140B"/>
    <w:rsid w:val="00131513"/>
    <w:rsid w:val="00133E27"/>
    <w:rsid w:val="001358AE"/>
    <w:rsid w:val="001429B1"/>
    <w:rsid w:val="00143759"/>
    <w:rsid w:val="00144453"/>
    <w:rsid w:val="00153EDB"/>
    <w:rsid w:val="001543ED"/>
    <w:rsid w:val="00161580"/>
    <w:rsid w:val="00164F1B"/>
    <w:rsid w:val="00173160"/>
    <w:rsid w:val="00177841"/>
    <w:rsid w:val="00181BB3"/>
    <w:rsid w:val="001843A4"/>
    <w:rsid w:val="00185C58"/>
    <w:rsid w:val="001956A9"/>
    <w:rsid w:val="00195EEE"/>
    <w:rsid w:val="00197368"/>
    <w:rsid w:val="001A4627"/>
    <w:rsid w:val="001A5318"/>
    <w:rsid w:val="001B1F49"/>
    <w:rsid w:val="001B3D2B"/>
    <w:rsid w:val="001C12C0"/>
    <w:rsid w:val="001C31E4"/>
    <w:rsid w:val="001C6819"/>
    <w:rsid w:val="001D37F7"/>
    <w:rsid w:val="001D4EA4"/>
    <w:rsid w:val="001D57E5"/>
    <w:rsid w:val="001E4781"/>
    <w:rsid w:val="001E4943"/>
    <w:rsid w:val="001F00E7"/>
    <w:rsid w:val="001F0766"/>
    <w:rsid w:val="001F0C41"/>
    <w:rsid w:val="001F4CCD"/>
    <w:rsid w:val="002000A8"/>
    <w:rsid w:val="002014A9"/>
    <w:rsid w:val="002045F5"/>
    <w:rsid w:val="002056A4"/>
    <w:rsid w:val="00210201"/>
    <w:rsid w:val="00211BAF"/>
    <w:rsid w:val="00212BB4"/>
    <w:rsid w:val="00214A35"/>
    <w:rsid w:val="00214B82"/>
    <w:rsid w:val="00215786"/>
    <w:rsid w:val="00217DAC"/>
    <w:rsid w:val="0022366A"/>
    <w:rsid w:val="002270C9"/>
    <w:rsid w:val="00227E9F"/>
    <w:rsid w:val="0023086C"/>
    <w:rsid w:val="002309B6"/>
    <w:rsid w:val="00233928"/>
    <w:rsid w:val="00234C47"/>
    <w:rsid w:val="00237C92"/>
    <w:rsid w:val="00240F2F"/>
    <w:rsid w:val="00241377"/>
    <w:rsid w:val="0024307E"/>
    <w:rsid w:val="00245E10"/>
    <w:rsid w:val="002474EC"/>
    <w:rsid w:val="00247652"/>
    <w:rsid w:val="00247DCB"/>
    <w:rsid w:val="00250FCE"/>
    <w:rsid w:val="002579C0"/>
    <w:rsid w:val="00261920"/>
    <w:rsid w:val="00261FD0"/>
    <w:rsid w:val="0026301E"/>
    <w:rsid w:val="00264249"/>
    <w:rsid w:val="00270AED"/>
    <w:rsid w:val="00272D41"/>
    <w:rsid w:val="002748FA"/>
    <w:rsid w:val="002767DB"/>
    <w:rsid w:val="0028396E"/>
    <w:rsid w:val="00283C97"/>
    <w:rsid w:val="00290ADC"/>
    <w:rsid w:val="0029274D"/>
    <w:rsid w:val="00294345"/>
    <w:rsid w:val="002A05A9"/>
    <w:rsid w:val="002A070C"/>
    <w:rsid w:val="002A1D1C"/>
    <w:rsid w:val="002B0413"/>
    <w:rsid w:val="002B0D77"/>
    <w:rsid w:val="002B47F1"/>
    <w:rsid w:val="002B58B5"/>
    <w:rsid w:val="002B5EB3"/>
    <w:rsid w:val="002B69FC"/>
    <w:rsid w:val="002C3A38"/>
    <w:rsid w:val="002C5906"/>
    <w:rsid w:val="002D33D1"/>
    <w:rsid w:val="002E0F14"/>
    <w:rsid w:val="002E1964"/>
    <w:rsid w:val="002E1D71"/>
    <w:rsid w:val="002E1E25"/>
    <w:rsid w:val="002E2C7B"/>
    <w:rsid w:val="002E31F8"/>
    <w:rsid w:val="002E4C8E"/>
    <w:rsid w:val="002E5568"/>
    <w:rsid w:val="002E6598"/>
    <w:rsid w:val="002E67EA"/>
    <w:rsid w:val="002E6B66"/>
    <w:rsid w:val="002E6D37"/>
    <w:rsid w:val="002E747B"/>
    <w:rsid w:val="002F177D"/>
    <w:rsid w:val="002F1FFE"/>
    <w:rsid w:val="002F4E87"/>
    <w:rsid w:val="002F5231"/>
    <w:rsid w:val="002F6E47"/>
    <w:rsid w:val="003018FD"/>
    <w:rsid w:val="00301F36"/>
    <w:rsid w:val="00306A4F"/>
    <w:rsid w:val="00314008"/>
    <w:rsid w:val="00314680"/>
    <w:rsid w:val="00314697"/>
    <w:rsid w:val="00317A3B"/>
    <w:rsid w:val="00317D55"/>
    <w:rsid w:val="003211A8"/>
    <w:rsid w:val="00321656"/>
    <w:rsid w:val="003232E2"/>
    <w:rsid w:val="00323491"/>
    <w:rsid w:val="0032354A"/>
    <w:rsid w:val="0032374F"/>
    <w:rsid w:val="003247CB"/>
    <w:rsid w:val="003259B8"/>
    <w:rsid w:val="00325CE7"/>
    <w:rsid w:val="0033150E"/>
    <w:rsid w:val="003315D2"/>
    <w:rsid w:val="00331AFE"/>
    <w:rsid w:val="00331FD0"/>
    <w:rsid w:val="00341410"/>
    <w:rsid w:val="0034351F"/>
    <w:rsid w:val="00347638"/>
    <w:rsid w:val="00350980"/>
    <w:rsid w:val="003546D6"/>
    <w:rsid w:val="0035484E"/>
    <w:rsid w:val="0035614A"/>
    <w:rsid w:val="0036229B"/>
    <w:rsid w:val="00362E7A"/>
    <w:rsid w:val="003675DB"/>
    <w:rsid w:val="00370C74"/>
    <w:rsid w:val="0038245E"/>
    <w:rsid w:val="003866C3"/>
    <w:rsid w:val="003939E0"/>
    <w:rsid w:val="003976A0"/>
    <w:rsid w:val="00397C15"/>
    <w:rsid w:val="003A02E0"/>
    <w:rsid w:val="003A2F14"/>
    <w:rsid w:val="003A5239"/>
    <w:rsid w:val="003B04E7"/>
    <w:rsid w:val="003B056B"/>
    <w:rsid w:val="003B236E"/>
    <w:rsid w:val="003C0DD6"/>
    <w:rsid w:val="003C1B12"/>
    <w:rsid w:val="003C28B7"/>
    <w:rsid w:val="003C41E0"/>
    <w:rsid w:val="003C59BC"/>
    <w:rsid w:val="003C5B6F"/>
    <w:rsid w:val="003C6D63"/>
    <w:rsid w:val="003C6EA4"/>
    <w:rsid w:val="003C6EB4"/>
    <w:rsid w:val="003D5C95"/>
    <w:rsid w:val="003E0FF1"/>
    <w:rsid w:val="003E1CE4"/>
    <w:rsid w:val="003E29E9"/>
    <w:rsid w:val="003E2BC3"/>
    <w:rsid w:val="003E33D2"/>
    <w:rsid w:val="003F0AB9"/>
    <w:rsid w:val="003F24D0"/>
    <w:rsid w:val="003F2A1A"/>
    <w:rsid w:val="003F4D1D"/>
    <w:rsid w:val="003F6CE3"/>
    <w:rsid w:val="0040135C"/>
    <w:rsid w:val="0040187F"/>
    <w:rsid w:val="00403018"/>
    <w:rsid w:val="00405325"/>
    <w:rsid w:val="00406C5F"/>
    <w:rsid w:val="00413E60"/>
    <w:rsid w:val="004140AE"/>
    <w:rsid w:val="00414494"/>
    <w:rsid w:val="004258A7"/>
    <w:rsid w:val="00425A27"/>
    <w:rsid w:val="00425A72"/>
    <w:rsid w:val="004268FF"/>
    <w:rsid w:val="00436EEC"/>
    <w:rsid w:val="00437EE7"/>
    <w:rsid w:val="00441EB5"/>
    <w:rsid w:val="00442055"/>
    <w:rsid w:val="004426FE"/>
    <w:rsid w:val="00452702"/>
    <w:rsid w:val="00461D15"/>
    <w:rsid w:val="00465DED"/>
    <w:rsid w:val="004674FE"/>
    <w:rsid w:val="00467969"/>
    <w:rsid w:val="00474A3B"/>
    <w:rsid w:val="00477B9E"/>
    <w:rsid w:val="004827B7"/>
    <w:rsid w:val="00493400"/>
    <w:rsid w:val="004959FF"/>
    <w:rsid w:val="004A1209"/>
    <w:rsid w:val="004A3020"/>
    <w:rsid w:val="004A66E5"/>
    <w:rsid w:val="004B0727"/>
    <w:rsid w:val="004B469C"/>
    <w:rsid w:val="004B5DE9"/>
    <w:rsid w:val="004B6291"/>
    <w:rsid w:val="004B6E4A"/>
    <w:rsid w:val="004B7436"/>
    <w:rsid w:val="004C3B9B"/>
    <w:rsid w:val="004C7E8F"/>
    <w:rsid w:val="004C7F87"/>
    <w:rsid w:val="004D12B6"/>
    <w:rsid w:val="004D12FE"/>
    <w:rsid w:val="004D134B"/>
    <w:rsid w:val="004D295D"/>
    <w:rsid w:val="004D3D1F"/>
    <w:rsid w:val="004D5E70"/>
    <w:rsid w:val="004D6817"/>
    <w:rsid w:val="004D7522"/>
    <w:rsid w:val="004E2D90"/>
    <w:rsid w:val="004E71E2"/>
    <w:rsid w:val="004F047F"/>
    <w:rsid w:val="004F1BC3"/>
    <w:rsid w:val="004F2C10"/>
    <w:rsid w:val="004F3AF9"/>
    <w:rsid w:val="004F3FEE"/>
    <w:rsid w:val="004F4B55"/>
    <w:rsid w:val="004F4EC7"/>
    <w:rsid w:val="005000D1"/>
    <w:rsid w:val="00514DA7"/>
    <w:rsid w:val="00517D92"/>
    <w:rsid w:val="0052067C"/>
    <w:rsid w:val="005207DC"/>
    <w:rsid w:val="00523439"/>
    <w:rsid w:val="00524F57"/>
    <w:rsid w:val="005263C2"/>
    <w:rsid w:val="005263F4"/>
    <w:rsid w:val="005268AA"/>
    <w:rsid w:val="005334B0"/>
    <w:rsid w:val="00537391"/>
    <w:rsid w:val="005409E6"/>
    <w:rsid w:val="00540BA4"/>
    <w:rsid w:val="00543C67"/>
    <w:rsid w:val="00544F83"/>
    <w:rsid w:val="00545435"/>
    <w:rsid w:val="00545E8A"/>
    <w:rsid w:val="005471E5"/>
    <w:rsid w:val="0055415B"/>
    <w:rsid w:val="00554DDA"/>
    <w:rsid w:val="00557CFF"/>
    <w:rsid w:val="005608FA"/>
    <w:rsid w:val="00563150"/>
    <w:rsid w:val="00565493"/>
    <w:rsid w:val="005657C9"/>
    <w:rsid w:val="00566A3D"/>
    <w:rsid w:val="00566F77"/>
    <w:rsid w:val="00567304"/>
    <w:rsid w:val="0056783A"/>
    <w:rsid w:val="00572D75"/>
    <w:rsid w:val="0057683B"/>
    <w:rsid w:val="005769F6"/>
    <w:rsid w:val="00576E9E"/>
    <w:rsid w:val="00577B8C"/>
    <w:rsid w:val="005813FF"/>
    <w:rsid w:val="00581A41"/>
    <w:rsid w:val="00582934"/>
    <w:rsid w:val="00583F09"/>
    <w:rsid w:val="00584748"/>
    <w:rsid w:val="005863F9"/>
    <w:rsid w:val="00587229"/>
    <w:rsid w:val="00592F01"/>
    <w:rsid w:val="005958AB"/>
    <w:rsid w:val="0059795A"/>
    <w:rsid w:val="005A29F8"/>
    <w:rsid w:val="005B046A"/>
    <w:rsid w:val="005B1A9D"/>
    <w:rsid w:val="005B2CF0"/>
    <w:rsid w:val="005B2DE8"/>
    <w:rsid w:val="005B55A1"/>
    <w:rsid w:val="005B6CC3"/>
    <w:rsid w:val="005C0AFA"/>
    <w:rsid w:val="005C173A"/>
    <w:rsid w:val="005C18F6"/>
    <w:rsid w:val="005C1DF6"/>
    <w:rsid w:val="005C39A5"/>
    <w:rsid w:val="005D164D"/>
    <w:rsid w:val="005D33EB"/>
    <w:rsid w:val="005D59F0"/>
    <w:rsid w:val="005D5A67"/>
    <w:rsid w:val="005E050B"/>
    <w:rsid w:val="005E3383"/>
    <w:rsid w:val="005F1340"/>
    <w:rsid w:val="005F3BA7"/>
    <w:rsid w:val="005F4EEE"/>
    <w:rsid w:val="005F69E1"/>
    <w:rsid w:val="006031E0"/>
    <w:rsid w:val="00604335"/>
    <w:rsid w:val="00604D76"/>
    <w:rsid w:val="00607F60"/>
    <w:rsid w:val="00611235"/>
    <w:rsid w:val="00616DE4"/>
    <w:rsid w:val="00617E08"/>
    <w:rsid w:val="00621710"/>
    <w:rsid w:val="006220D8"/>
    <w:rsid w:val="00630B94"/>
    <w:rsid w:val="00635040"/>
    <w:rsid w:val="006460CD"/>
    <w:rsid w:val="006559B3"/>
    <w:rsid w:val="0065680C"/>
    <w:rsid w:val="0066012C"/>
    <w:rsid w:val="006621F8"/>
    <w:rsid w:val="00665292"/>
    <w:rsid w:val="00667676"/>
    <w:rsid w:val="00667A67"/>
    <w:rsid w:val="0067542A"/>
    <w:rsid w:val="00682A79"/>
    <w:rsid w:val="0068305A"/>
    <w:rsid w:val="006871A2"/>
    <w:rsid w:val="006876AD"/>
    <w:rsid w:val="00691A47"/>
    <w:rsid w:val="00692FD7"/>
    <w:rsid w:val="006971F9"/>
    <w:rsid w:val="006A387A"/>
    <w:rsid w:val="006A5F35"/>
    <w:rsid w:val="006A7490"/>
    <w:rsid w:val="006B43FF"/>
    <w:rsid w:val="006B543F"/>
    <w:rsid w:val="006B6116"/>
    <w:rsid w:val="006B7046"/>
    <w:rsid w:val="006B7B8E"/>
    <w:rsid w:val="006C1356"/>
    <w:rsid w:val="006C1F52"/>
    <w:rsid w:val="006C4F62"/>
    <w:rsid w:val="006D1C27"/>
    <w:rsid w:val="006D710F"/>
    <w:rsid w:val="006E0D51"/>
    <w:rsid w:val="006E1620"/>
    <w:rsid w:val="006E1B9D"/>
    <w:rsid w:val="006E5D8B"/>
    <w:rsid w:val="006F01AB"/>
    <w:rsid w:val="006F1736"/>
    <w:rsid w:val="006F2924"/>
    <w:rsid w:val="006F3656"/>
    <w:rsid w:val="006F79BC"/>
    <w:rsid w:val="00701724"/>
    <w:rsid w:val="0070224A"/>
    <w:rsid w:val="00704703"/>
    <w:rsid w:val="007145CC"/>
    <w:rsid w:val="0071498A"/>
    <w:rsid w:val="00716F80"/>
    <w:rsid w:val="0072439B"/>
    <w:rsid w:val="00726D14"/>
    <w:rsid w:val="00730751"/>
    <w:rsid w:val="007341E8"/>
    <w:rsid w:val="00735005"/>
    <w:rsid w:val="007454BA"/>
    <w:rsid w:val="0074738C"/>
    <w:rsid w:val="00754A10"/>
    <w:rsid w:val="00755520"/>
    <w:rsid w:val="00763CB2"/>
    <w:rsid w:val="00771E2E"/>
    <w:rsid w:val="00774731"/>
    <w:rsid w:val="00775425"/>
    <w:rsid w:val="007776AC"/>
    <w:rsid w:val="007842D5"/>
    <w:rsid w:val="00786AA5"/>
    <w:rsid w:val="007927AE"/>
    <w:rsid w:val="00795088"/>
    <w:rsid w:val="00795C00"/>
    <w:rsid w:val="00796024"/>
    <w:rsid w:val="007960E5"/>
    <w:rsid w:val="00797F66"/>
    <w:rsid w:val="007A15D9"/>
    <w:rsid w:val="007A22ED"/>
    <w:rsid w:val="007A71E4"/>
    <w:rsid w:val="007B2C24"/>
    <w:rsid w:val="007B6B53"/>
    <w:rsid w:val="007B7D75"/>
    <w:rsid w:val="007C23A3"/>
    <w:rsid w:val="007C30F0"/>
    <w:rsid w:val="007C3B62"/>
    <w:rsid w:val="007C5E5C"/>
    <w:rsid w:val="007D2F1C"/>
    <w:rsid w:val="007D395F"/>
    <w:rsid w:val="007D5080"/>
    <w:rsid w:val="007D5091"/>
    <w:rsid w:val="007D5FA8"/>
    <w:rsid w:val="007D67B6"/>
    <w:rsid w:val="007E44C2"/>
    <w:rsid w:val="007E7C25"/>
    <w:rsid w:val="007F450D"/>
    <w:rsid w:val="007F45C6"/>
    <w:rsid w:val="007F6851"/>
    <w:rsid w:val="007F6EEE"/>
    <w:rsid w:val="00800253"/>
    <w:rsid w:val="008028F4"/>
    <w:rsid w:val="00803753"/>
    <w:rsid w:val="00803E14"/>
    <w:rsid w:val="00803EBC"/>
    <w:rsid w:val="008114A5"/>
    <w:rsid w:val="00811D8E"/>
    <w:rsid w:val="0081393E"/>
    <w:rsid w:val="008148DC"/>
    <w:rsid w:val="0081615D"/>
    <w:rsid w:val="0081618D"/>
    <w:rsid w:val="00817605"/>
    <w:rsid w:val="0082070D"/>
    <w:rsid w:val="00820E8A"/>
    <w:rsid w:val="00820FFC"/>
    <w:rsid w:val="008212FA"/>
    <w:rsid w:val="00824A18"/>
    <w:rsid w:val="00825954"/>
    <w:rsid w:val="008276C4"/>
    <w:rsid w:val="00830984"/>
    <w:rsid w:val="008338D4"/>
    <w:rsid w:val="00834E35"/>
    <w:rsid w:val="00835E66"/>
    <w:rsid w:val="008364D2"/>
    <w:rsid w:val="00836BA2"/>
    <w:rsid w:val="00837F83"/>
    <w:rsid w:val="00840666"/>
    <w:rsid w:val="008477B2"/>
    <w:rsid w:val="00847C3E"/>
    <w:rsid w:val="00847D8D"/>
    <w:rsid w:val="008551BD"/>
    <w:rsid w:val="00861731"/>
    <w:rsid w:val="00867EF5"/>
    <w:rsid w:val="00870F22"/>
    <w:rsid w:val="00877B34"/>
    <w:rsid w:val="00880992"/>
    <w:rsid w:val="00881190"/>
    <w:rsid w:val="0088125A"/>
    <w:rsid w:val="0088304E"/>
    <w:rsid w:val="00886101"/>
    <w:rsid w:val="00886147"/>
    <w:rsid w:val="0088743F"/>
    <w:rsid w:val="00893157"/>
    <w:rsid w:val="00893258"/>
    <w:rsid w:val="0089382C"/>
    <w:rsid w:val="008964DA"/>
    <w:rsid w:val="00897696"/>
    <w:rsid w:val="008A2935"/>
    <w:rsid w:val="008A4078"/>
    <w:rsid w:val="008A5472"/>
    <w:rsid w:val="008B1328"/>
    <w:rsid w:val="008B7145"/>
    <w:rsid w:val="008C0BB1"/>
    <w:rsid w:val="008D1D42"/>
    <w:rsid w:val="008D7CD4"/>
    <w:rsid w:val="008E101E"/>
    <w:rsid w:val="008E10E8"/>
    <w:rsid w:val="008E1C30"/>
    <w:rsid w:val="008E3154"/>
    <w:rsid w:val="008E47C4"/>
    <w:rsid w:val="008E7C67"/>
    <w:rsid w:val="008F08A8"/>
    <w:rsid w:val="008F1890"/>
    <w:rsid w:val="008F4424"/>
    <w:rsid w:val="008F6ACB"/>
    <w:rsid w:val="00900381"/>
    <w:rsid w:val="0090225C"/>
    <w:rsid w:val="00903D73"/>
    <w:rsid w:val="0091517F"/>
    <w:rsid w:val="00922A80"/>
    <w:rsid w:val="00924C86"/>
    <w:rsid w:val="00931AD8"/>
    <w:rsid w:val="009373DD"/>
    <w:rsid w:val="00944079"/>
    <w:rsid w:val="00946987"/>
    <w:rsid w:val="00947880"/>
    <w:rsid w:val="00947C58"/>
    <w:rsid w:val="00953603"/>
    <w:rsid w:val="00953B9D"/>
    <w:rsid w:val="00953F44"/>
    <w:rsid w:val="0095426B"/>
    <w:rsid w:val="0095513B"/>
    <w:rsid w:val="00955D59"/>
    <w:rsid w:val="00974595"/>
    <w:rsid w:val="00975200"/>
    <w:rsid w:val="009757A0"/>
    <w:rsid w:val="0097704F"/>
    <w:rsid w:val="009775FF"/>
    <w:rsid w:val="00977FBD"/>
    <w:rsid w:val="00982CDA"/>
    <w:rsid w:val="00985C1F"/>
    <w:rsid w:val="00986547"/>
    <w:rsid w:val="009878D9"/>
    <w:rsid w:val="009928B5"/>
    <w:rsid w:val="00995417"/>
    <w:rsid w:val="00995C02"/>
    <w:rsid w:val="009962DD"/>
    <w:rsid w:val="009A2940"/>
    <w:rsid w:val="009A5299"/>
    <w:rsid w:val="009B114B"/>
    <w:rsid w:val="009B1CAE"/>
    <w:rsid w:val="009B2B46"/>
    <w:rsid w:val="009B3655"/>
    <w:rsid w:val="009B38F9"/>
    <w:rsid w:val="009B57FA"/>
    <w:rsid w:val="009C0F6D"/>
    <w:rsid w:val="009C1DF0"/>
    <w:rsid w:val="009C57A1"/>
    <w:rsid w:val="009C7780"/>
    <w:rsid w:val="009C7E9F"/>
    <w:rsid w:val="009D503B"/>
    <w:rsid w:val="009D5C99"/>
    <w:rsid w:val="009D611C"/>
    <w:rsid w:val="009E0292"/>
    <w:rsid w:val="009E3D46"/>
    <w:rsid w:val="009E4AE2"/>
    <w:rsid w:val="009E5105"/>
    <w:rsid w:val="009E514B"/>
    <w:rsid w:val="009E6829"/>
    <w:rsid w:val="009E75CC"/>
    <w:rsid w:val="009F183B"/>
    <w:rsid w:val="009F22FB"/>
    <w:rsid w:val="009F4103"/>
    <w:rsid w:val="009F4EED"/>
    <w:rsid w:val="009F62BD"/>
    <w:rsid w:val="00A01EB7"/>
    <w:rsid w:val="00A020FA"/>
    <w:rsid w:val="00A02E20"/>
    <w:rsid w:val="00A06770"/>
    <w:rsid w:val="00A10449"/>
    <w:rsid w:val="00A120D4"/>
    <w:rsid w:val="00A13B6B"/>
    <w:rsid w:val="00A158D8"/>
    <w:rsid w:val="00A21184"/>
    <w:rsid w:val="00A26C14"/>
    <w:rsid w:val="00A36CB3"/>
    <w:rsid w:val="00A373DF"/>
    <w:rsid w:val="00A41A70"/>
    <w:rsid w:val="00A52478"/>
    <w:rsid w:val="00A562E7"/>
    <w:rsid w:val="00A565D5"/>
    <w:rsid w:val="00A601B9"/>
    <w:rsid w:val="00A61D0B"/>
    <w:rsid w:val="00A65856"/>
    <w:rsid w:val="00A65FF5"/>
    <w:rsid w:val="00A66927"/>
    <w:rsid w:val="00A66D1C"/>
    <w:rsid w:val="00A83B96"/>
    <w:rsid w:val="00A842ED"/>
    <w:rsid w:val="00A86CF2"/>
    <w:rsid w:val="00A97FEC"/>
    <w:rsid w:val="00AA2AA8"/>
    <w:rsid w:val="00AA692D"/>
    <w:rsid w:val="00AA7903"/>
    <w:rsid w:val="00AB0871"/>
    <w:rsid w:val="00AB0B44"/>
    <w:rsid w:val="00AB0E4B"/>
    <w:rsid w:val="00AB25DC"/>
    <w:rsid w:val="00AB7C3F"/>
    <w:rsid w:val="00AC3073"/>
    <w:rsid w:val="00AD0DA1"/>
    <w:rsid w:val="00AD2362"/>
    <w:rsid w:val="00AD2B23"/>
    <w:rsid w:val="00AE1B40"/>
    <w:rsid w:val="00AE2FA2"/>
    <w:rsid w:val="00AE4423"/>
    <w:rsid w:val="00AE5294"/>
    <w:rsid w:val="00AE5553"/>
    <w:rsid w:val="00AF081C"/>
    <w:rsid w:val="00AF22FB"/>
    <w:rsid w:val="00AF31E8"/>
    <w:rsid w:val="00AF3FF5"/>
    <w:rsid w:val="00B01E26"/>
    <w:rsid w:val="00B02F3A"/>
    <w:rsid w:val="00B040E7"/>
    <w:rsid w:val="00B10ACD"/>
    <w:rsid w:val="00B12CB2"/>
    <w:rsid w:val="00B12F0A"/>
    <w:rsid w:val="00B25176"/>
    <w:rsid w:val="00B272B8"/>
    <w:rsid w:val="00B311D6"/>
    <w:rsid w:val="00B3390D"/>
    <w:rsid w:val="00B35D0B"/>
    <w:rsid w:val="00B423AE"/>
    <w:rsid w:val="00B451F2"/>
    <w:rsid w:val="00B46967"/>
    <w:rsid w:val="00B4696B"/>
    <w:rsid w:val="00B5197F"/>
    <w:rsid w:val="00B51C12"/>
    <w:rsid w:val="00B53E46"/>
    <w:rsid w:val="00B54060"/>
    <w:rsid w:val="00B56B1D"/>
    <w:rsid w:val="00B64161"/>
    <w:rsid w:val="00B662A9"/>
    <w:rsid w:val="00B662F3"/>
    <w:rsid w:val="00B75CE6"/>
    <w:rsid w:val="00B76045"/>
    <w:rsid w:val="00B818CB"/>
    <w:rsid w:val="00B86534"/>
    <w:rsid w:val="00B878A9"/>
    <w:rsid w:val="00B91477"/>
    <w:rsid w:val="00B95835"/>
    <w:rsid w:val="00BA4C72"/>
    <w:rsid w:val="00BA5BBC"/>
    <w:rsid w:val="00BB05E8"/>
    <w:rsid w:val="00BB4AAC"/>
    <w:rsid w:val="00BB5C4D"/>
    <w:rsid w:val="00BC4002"/>
    <w:rsid w:val="00BC4D87"/>
    <w:rsid w:val="00BC716D"/>
    <w:rsid w:val="00BC7A36"/>
    <w:rsid w:val="00BD26E9"/>
    <w:rsid w:val="00BD2E96"/>
    <w:rsid w:val="00BD4423"/>
    <w:rsid w:val="00BD4DFE"/>
    <w:rsid w:val="00BD7E24"/>
    <w:rsid w:val="00BE5DAB"/>
    <w:rsid w:val="00BF2986"/>
    <w:rsid w:val="00BF4161"/>
    <w:rsid w:val="00BF4DF2"/>
    <w:rsid w:val="00BF5428"/>
    <w:rsid w:val="00BF66D8"/>
    <w:rsid w:val="00C06877"/>
    <w:rsid w:val="00C06ACE"/>
    <w:rsid w:val="00C10EA6"/>
    <w:rsid w:val="00C128D6"/>
    <w:rsid w:val="00C129BD"/>
    <w:rsid w:val="00C15595"/>
    <w:rsid w:val="00C23FA8"/>
    <w:rsid w:val="00C250A8"/>
    <w:rsid w:val="00C2654E"/>
    <w:rsid w:val="00C26960"/>
    <w:rsid w:val="00C3188A"/>
    <w:rsid w:val="00C34579"/>
    <w:rsid w:val="00C3510A"/>
    <w:rsid w:val="00C4157D"/>
    <w:rsid w:val="00C41C45"/>
    <w:rsid w:val="00C4331E"/>
    <w:rsid w:val="00C4392C"/>
    <w:rsid w:val="00C43F59"/>
    <w:rsid w:val="00C4514F"/>
    <w:rsid w:val="00C462F9"/>
    <w:rsid w:val="00C50798"/>
    <w:rsid w:val="00C50D4A"/>
    <w:rsid w:val="00C5243E"/>
    <w:rsid w:val="00C54FCC"/>
    <w:rsid w:val="00C55E1E"/>
    <w:rsid w:val="00C56AC6"/>
    <w:rsid w:val="00C6146B"/>
    <w:rsid w:val="00C62406"/>
    <w:rsid w:val="00C62D62"/>
    <w:rsid w:val="00C63AB1"/>
    <w:rsid w:val="00C64370"/>
    <w:rsid w:val="00C64C6B"/>
    <w:rsid w:val="00C65F8D"/>
    <w:rsid w:val="00C662E4"/>
    <w:rsid w:val="00C72D6E"/>
    <w:rsid w:val="00C754E2"/>
    <w:rsid w:val="00C76B75"/>
    <w:rsid w:val="00C76BFF"/>
    <w:rsid w:val="00C8575F"/>
    <w:rsid w:val="00C90E89"/>
    <w:rsid w:val="00C91397"/>
    <w:rsid w:val="00C929FF"/>
    <w:rsid w:val="00C94C36"/>
    <w:rsid w:val="00C956E6"/>
    <w:rsid w:val="00C95919"/>
    <w:rsid w:val="00C970A5"/>
    <w:rsid w:val="00CA2938"/>
    <w:rsid w:val="00CA2A6C"/>
    <w:rsid w:val="00CA39EC"/>
    <w:rsid w:val="00CA475A"/>
    <w:rsid w:val="00CA5A4E"/>
    <w:rsid w:val="00CB05A5"/>
    <w:rsid w:val="00CB52C3"/>
    <w:rsid w:val="00CB5742"/>
    <w:rsid w:val="00CC502A"/>
    <w:rsid w:val="00CC5EAE"/>
    <w:rsid w:val="00CD0956"/>
    <w:rsid w:val="00CD4B29"/>
    <w:rsid w:val="00CE4320"/>
    <w:rsid w:val="00CE718E"/>
    <w:rsid w:val="00CF03BC"/>
    <w:rsid w:val="00CF1604"/>
    <w:rsid w:val="00D06302"/>
    <w:rsid w:val="00D071A8"/>
    <w:rsid w:val="00D10D65"/>
    <w:rsid w:val="00D16A28"/>
    <w:rsid w:val="00D17473"/>
    <w:rsid w:val="00D20EC6"/>
    <w:rsid w:val="00D22BA1"/>
    <w:rsid w:val="00D246D3"/>
    <w:rsid w:val="00D26C5C"/>
    <w:rsid w:val="00D26EF6"/>
    <w:rsid w:val="00D31B7A"/>
    <w:rsid w:val="00D3287B"/>
    <w:rsid w:val="00D33469"/>
    <w:rsid w:val="00D33DCF"/>
    <w:rsid w:val="00D33E3B"/>
    <w:rsid w:val="00D34A9E"/>
    <w:rsid w:val="00D44E97"/>
    <w:rsid w:val="00D45B58"/>
    <w:rsid w:val="00D476B4"/>
    <w:rsid w:val="00D502C3"/>
    <w:rsid w:val="00D519F2"/>
    <w:rsid w:val="00D520AE"/>
    <w:rsid w:val="00D52FE4"/>
    <w:rsid w:val="00D60351"/>
    <w:rsid w:val="00D63EF3"/>
    <w:rsid w:val="00D64772"/>
    <w:rsid w:val="00D668B1"/>
    <w:rsid w:val="00D66CA6"/>
    <w:rsid w:val="00D713BA"/>
    <w:rsid w:val="00D7384E"/>
    <w:rsid w:val="00D74C0A"/>
    <w:rsid w:val="00D767BC"/>
    <w:rsid w:val="00D76A77"/>
    <w:rsid w:val="00D87A0D"/>
    <w:rsid w:val="00D94654"/>
    <w:rsid w:val="00DA6742"/>
    <w:rsid w:val="00DA67DE"/>
    <w:rsid w:val="00DB35BE"/>
    <w:rsid w:val="00DB5185"/>
    <w:rsid w:val="00DB66A6"/>
    <w:rsid w:val="00DB66E2"/>
    <w:rsid w:val="00DC075C"/>
    <w:rsid w:val="00DC7C0E"/>
    <w:rsid w:val="00DD10F6"/>
    <w:rsid w:val="00DD4743"/>
    <w:rsid w:val="00DD4952"/>
    <w:rsid w:val="00DD50A5"/>
    <w:rsid w:val="00DD5BDA"/>
    <w:rsid w:val="00DE19E1"/>
    <w:rsid w:val="00DE2119"/>
    <w:rsid w:val="00DE5624"/>
    <w:rsid w:val="00DF295B"/>
    <w:rsid w:val="00DF38A6"/>
    <w:rsid w:val="00DF5AB1"/>
    <w:rsid w:val="00DF5D9D"/>
    <w:rsid w:val="00DF6922"/>
    <w:rsid w:val="00E003C8"/>
    <w:rsid w:val="00E0079D"/>
    <w:rsid w:val="00E02EDC"/>
    <w:rsid w:val="00E045BF"/>
    <w:rsid w:val="00E05FD0"/>
    <w:rsid w:val="00E061BB"/>
    <w:rsid w:val="00E0669D"/>
    <w:rsid w:val="00E102FD"/>
    <w:rsid w:val="00E1362B"/>
    <w:rsid w:val="00E15BCE"/>
    <w:rsid w:val="00E21C06"/>
    <w:rsid w:val="00E24A6A"/>
    <w:rsid w:val="00E2582A"/>
    <w:rsid w:val="00E26803"/>
    <w:rsid w:val="00E30C38"/>
    <w:rsid w:val="00E351C5"/>
    <w:rsid w:val="00E41152"/>
    <w:rsid w:val="00E417C3"/>
    <w:rsid w:val="00E455DB"/>
    <w:rsid w:val="00E46C77"/>
    <w:rsid w:val="00E47FCE"/>
    <w:rsid w:val="00E5461C"/>
    <w:rsid w:val="00E54FC4"/>
    <w:rsid w:val="00E56854"/>
    <w:rsid w:val="00E56899"/>
    <w:rsid w:val="00E61250"/>
    <w:rsid w:val="00E622CA"/>
    <w:rsid w:val="00E65AEA"/>
    <w:rsid w:val="00E70A32"/>
    <w:rsid w:val="00E75E24"/>
    <w:rsid w:val="00E762B3"/>
    <w:rsid w:val="00E81B67"/>
    <w:rsid w:val="00E83B13"/>
    <w:rsid w:val="00E922D5"/>
    <w:rsid w:val="00E964A5"/>
    <w:rsid w:val="00E9765B"/>
    <w:rsid w:val="00E97FF9"/>
    <w:rsid w:val="00EA3544"/>
    <w:rsid w:val="00EA4683"/>
    <w:rsid w:val="00EA6D4E"/>
    <w:rsid w:val="00EB2179"/>
    <w:rsid w:val="00EB495B"/>
    <w:rsid w:val="00EB6AC5"/>
    <w:rsid w:val="00EC2CB2"/>
    <w:rsid w:val="00EC3B46"/>
    <w:rsid w:val="00EC40F2"/>
    <w:rsid w:val="00EC4966"/>
    <w:rsid w:val="00ED2917"/>
    <w:rsid w:val="00EE155C"/>
    <w:rsid w:val="00EE3F9F"/>
    <w:rsid w:val="00EE590C"/>
    <w:rsid w:val="00EE5EFF"/>
    <w:rsid w:val="00EE649E"/>
    <w:rsid w:val="00EE6DC7"/>
    <w:rsid w:val="00EF0CE9"/>
    <w:rsid w:val="00F0075B"/>
    <w:rsid w:val="00F00DFA"/>
    <w:rsid w:val="00F03C54"/>
    <w:rsid w:val="00F137AB"/>
    <w:rsid w:val="00F14398"/>
    <w:rsid w:val="00F2172A"/>
    <w:rsid w:val="00F24A7C"/>
    <w:rsid w:val="00F25848"/>
    <w:rsid w:val="00F274A9"/>
    <w:rsid w:val="00F30599"/>
    <w:rsid w:val="00F36226"/>
    <w:rsid w:val="00F367A2"/>
    <w:rsid w:val="00F3755A"/>
    <w:rsid w:val="00F37BEE"/>
    <w:rsid w:val="00F40C3D"/>
    <w:rsid w:val="00F41930"/>
    <w:rsid w:val="00F505E0"/>
    <w:rsid w:val="00F54A06"/>
    <w:rsid w:val="00F54D21"/>
    <w:rsid w:val="00F6476F"/>
    <w:rsid w:val="00F7256E"/>
    <w:rsid w:val="00F72E1E"/>
    <w:rsid w:val="00F73832"/>
    <w:rsid w:val="00F750AC"/>
    <w:rsid w:val="00F76C5B"/>
    <w:rsid w:val="00F82447"/>
    <w:rsid w:val="00F83862"/>
    <w:rsid w:val="00F9253C"/>
    <w:rsid w:val="00F94653"/>
    <w:rsid w:val="00F94E58"/>
    <w:rsid w:val="00F96BFB"/>
    <w:rsid w:val="00FA02B5"/>
    <w:rsid w:val="00FA13E1"/>
    <w:rsid w:val="00FA1642"/>
    <w:rsid w:val="00FA55AD"/>
    <w:rsid w:val="00FA636D"/>
    <w:rsid w:val="00FA71AE"/>
    <w:rsid w:val="00FB26C9"/>
    <w:rsid w:val="00FB2D9B"/>
    <w:rsid w:val="00FB2FD1"/>
    <w:rsid w:val="00FB356F"/>
    <w:rsid w:val="00FB40D0"/>
    <w:rsid w:val="00FB5F18"/>
    <w:rsid w:val="00FC1A12"/>
    <w:rsid w:val="00FC39C6"/>
    <w:rsid w:val="00FC7FE3"/>
    <w:rsid w:val="00FD1671"/>
    <w:rsid w:val="00FD2F3A"/>
    <w:rsid w:val="00FD30BC"/>
    <w:rsid w:val="00FD5179"/>
    <w:rsid w:val="00FE343A"/>
    <w:rsid w:val="00FE4075"/>
    <w:rsid w:val="00FE6FD7"/>
    <w:rsid w:val="00FF3118"/>
    <w:rsid w:val="00FF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B053E"/>
  <w15:chartTrackingRefBased/>
  <w15:docId w15:val="{34B9FE41-DCD9-48F1-B050-E7A83526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DC"/>
    <w:pPr>
      <w:spacing w:after="120"/>
    </w:pPr>
  </w:style>
  <w:style w:type="paragraph" w:styleId="Heading3">
    <w:name w:val="heading 3"/>
    <w:basedOn w:val="Normal"/>
    <w:link w:val="Heading3Char"/>
    <w:uiPriority w:val="9"/>
    <w:semiHidden/>
    <w:unhideWhenUsed/>
    <w:qFormat/>
    <w:rsid w:val="00F54D21"/>
    <w:pPr>
      <w:spacing w:before="100" w:beforeAutospacing="1" w:after="100" w:afterAutospacing="1" w:line="240" w:lineRule="auto"/>
      <w:outlineLvl w:val="2"/>
    </w:pPr>
    <w:rPr>
      <w:rFonts w:ascii="Calibri" w:eastAsia="Times New Roman"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78"/>
    <w:pPr>
      <w:ind w:left="720"/>
    </w:pPr>
  </w:style>
  <w:style w:type="table" w:styleId="TableGrid">
    <w:name w:val="Table Grid"/>
    <w:basedOn w:val="TableNormal"/>
    <w:uiPriority w:val="39"/>
    <w:rsid w:val="00C5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C23A3"/>
    <w:pPr>
      <w:spacing w:after="0" w:line="240" w:lineRule="auto"/>
    </w:pPr>
    <w:rPr>
      <w:sz w:val="18"/>
    </w:rPr>
  </w:style>
  <w:style w:type="paragraph" w:styleId="Header">
    <w:name w:val="header"/>
    <w:basedOn w:val="Normal"/>
    <w:link w:val="HeaderChar"/>
    <w:uiPriority w:val="99"/>
    <w:unhideWhenUsed/>
    <w:rsid w:val="00026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F37"/>
  </w:style>
  <w:style w:type="paragraph" w:styleId="Footer">
    <w:name w:val="footer"/>
    <w:basedOn w:val="Normal"/>
    <w:link w:val="FooterChar"/>
    <w:uiPriority w:val="99"/>
    <w:unhideWhenUsed/>
    <w:rsid w:val="00026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F37"/>
  </w:style>
  <w:style w:type="paragraph" w:styleId="BalloonText">
    <w:name w:val="Balloon Text"/>
    <w:basedOn w:val="Normal"/>
    <w:link w:val="BalloonTextChar"/>
    <w:uiPriority w:val="99"/>
    <w:semiHidden/>
    <w:unhideWhenUsed/>
    <w:rsid w:val="00811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D8E"/>
    <w:rPr>
      <w:rFonts w:ascii="Segoe UI" w:hAnsi="Segoe UI" w:cs="Segoe UI"/>
      <w:sz w:val="18"/>
      <w:szCs w:val="18"/>
    </w:rPr>
  </w:style>
  <w:style w:type="character" w:customStyle="1" w:styleId="Heading3Char">
    <w:name w:val="Heading 3 Char"/>
    <w:basedOn w:val="DefaultParagraphFont"/>
    <w:link w:val="Heading3"/>
    <w:uiPriority w:val="9"/>
    <w:semiHidden/>
    <w:rsid w:val="00F54D21"/>
    <w:rPr>
      <w:rFonts w:ascii="Calibri" w:eastAsia="Times New Roman" w:hAnsi="Calibri" w:cs="Calibri"/>
      <w:b/>
      <w:bCs/>
      <w:sz w:val="27"/>
      <w:szCs w:val="27"/>
      <w:lang w:eastAsia="en-GB"/>
    </w:rPr>
  </w:style>
  <w:style w:type="character" w:styleId="Hyperlink">
    <w:name w:val="Hyperlink"/>
    <w:basedOn w:val="DefaultParagraphFont"/>
    <w:uiPriority w:val="99"/>
    <w:unhideWhenUsed/>
    <w:rsid w:val="00F54D21"/>
    <w:rPr>
      <w:color w:val="0000FF"/>
      <w:u w:val="single"/>
    </w:rPr>
  </w:style>
  <w:style w:type="paragraph" w:customStyle="1" w:styleId="Default">
    <w:name w:val="Default"/>
    <w:rsid w:val="000D323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D5FA8"/>
    <w:rPr>
      <w:color w:val="954F72" w:themeColor="followedHyperlink"/>
      <w:u w:val="single"/>
    </w:rPr>
  </w:style>
  <w:style w:type="character" w:styleId="UnresolvedMention">
    <w:name w:val="Unresolved Mention"/>
    <w:basedOn w:val="DefaultParagraphFont"/>
    <w:uiPriority w:val="99"/>
    <w:semiHidden/>
    <w:unhideWhenUsed/>
    <w:rsid w:val="002F177D"/>
    <w:rPr>
      <w:color w:val="605E5C"/>
      <w:shd w:val="clear" w:color="auto" w:fill="E1DFDD"/>
    </w:rPr>
  </w:style>
  <w:style w:type="paragraph" w:styleId="NormalWeb">
    <w:name w:val="Normal (Web)"/>
    <w:basedOn w:val="Normal"/>
    <w:uiPriority w:val="99"/>
    <w:unhideWhenUsed/>
    <w:rsid w:val="00C250A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3518">
      <w:bodyDiv w:val="1"/>
      <w:marLeft w:val="0"/>
      <w:marRight w:val="0"/>
      <w:marTop w:val="0"/>
      <w:marBottom w:val="0"/>
      <w:divBdr>
        <w:top w:val="none" w:sz="0" w:space="0" w:color="auto"/>
        <w:left w:val="none" w:sz="0" w:space="0" w:color="auto"/>
        <w:bottom w:val="none" w:sz="0" w:space="0" w:color="auto"/>
        <w:right w:val="none" w:sz="0" w:space="0" w:color="auto"/>
      </w:divBdr>
    </w:div>
    <w:div w:id="150830703">
      <w:bodyDiv w:val="1"/>
      <w:marLeft w:val="0"/>
      <w:marRight w:val="0"/>
      <w:marTop w:val="0"/>
      <w:marBottom w:val="0"/>
      <w:divBdr>
        <w:top w:val="none" w:sz="0" w:space="0" w:color="auto"/>
        <w:left w:val="none" w:sz="0" w:space="0" w:color="auto"/>
        <w:bottom w:val="none" w:sz="0" w:space="0" w:color="auto"/>
        <w:right w:val="none" w:sz="0" w:space="0" w:color="auto"/>
      </w:divBdr>
    </w:div>
    <w:div w:id="162741328">
      <w:bodyDiv w:val="1"/>
      <w:marLeft w:val="0"/>
      <w:marRight w:val="0"/>
      <w:marTop w:val="0"/>
      <w:marBottom w:val="0"/>
      <w:divBdr>
        <w:top w:val="none" w:sz="0" w:space="0" w:color="auto"/>
        <w:left w:val="none" w:sz="0" w:space="0" w:color="auto"/>
        <w:bottom w:val="none" w:sz="0" w:space="0" w:color="auto"/>
        <w:right w:val="none" w:sz="0" w:space="0" w:color="auto"/>
      </w:divBdr>
    </w:div>
    <w:div w:id="191456783">
      <w:bodyDiv w:val="1"/>
      <w:marLeft w:val="0"/>
      <w:marRight w:val="0"/>
      <w:marTop w:val="0"/>
      <w:marBottom w:val="0"/>
      <w:divBdr>
        <w:top w:val="none" w:sz="0" w:space="0" w:color="auto"/>
        <w:left w:val="none" w:sz="0" w:space="0" w:color="auto"/>
        <w:bottom w:val="none" w:sz="0" w:space="0" w:color="auto"/>
        <w:right w:val="none" w:sz="0" w:space="0" w:color="auto"/>
      </w:divBdr>
    </w:div>
    <w:div w:id="295766762">
      <w:bodyDiv w:val="1"/>
      <w:marLeft w:val="0"/>
      <w:marRight w:val="0"/>
      <w:marTop w:val="0"/>
      <w:marBottom w:val="0"/>
      <w:divBdr>
        <w:top w:val="none" w:sz="0" w:space="0" w:color="auto"/>
        <w:left w:val="none" w:sz="0" w:space="0" w:color="auto"/>
        <w:bottom w:val="none" w:sz="0" w:space="0" w:color="auto"/>
        <w:right w:val="none" w:sz="0" w:space="0" w:color="auto"/>
      </w:divBdr>
    </w:div>
    <w:div w:id="524901216">
      <w:bodyDiv w:val="1"/>
      <w:marLeft w:val="0"/>
      <w:marRight w:val="0"/>
      <w:marTop w:val="0"/>
      <w:marBottom w:val="0"/>
      <w:divBdr>
        <w:top w:val="none" w:sz="0" w:space="0" w:color="auto"/>
        <w:left w:val="none" w:sz="0" w:space="0" w:color="auto"/>
        <w:bottom w:val="none" w:sz="0" w:space="0" w:color="auto"/>
        <w:right w:val="none" w:sz="0" w:space="0" w:color="auto"/>
      </w:divBdr>
    </w:div>
    <w:div w:id="548423508">
      <w:bodyDiv w:val="1"/>
      <w:marLeft w:val="0"/>
      <w:marRight w:val="0"/>
      <w:marTop w:val="0"/>
      <w:marBottom w:val="0"/>
      <w:divBdr>
        <w:top w:val="none" w:sz="0" w:space="0" w:color="auto"/>
        <w:left w:val="none" w:sz="0" w:space="0" w:color="auto"/>
        <w:bottom w:val="none" w:sz="0" w:space="0" w:color="auto"/>
        <w:right w:val="none" w:sz="0" w:space="0" w:color="auto"/>
      </w:divBdr>
    </w:div>
    <w:div w:id="580260686">
      <w:bodyDiv w:val="1"/>
      <w:marLeft w:val="0"/>
      <w:marRight w:val="0"/>
      <w:marTop w:val="0"/>
      <w:marBottom w:val="0"/>
      <w:divBdr>
        <w:top w:val="none" w:sz="0" w:space="0" w:color="auto"/>
        <w:left w:val="none" w:sz="0" w:space="0" w:color="auto"/>
        <w:bottom w:val="none" w:sz="0" w:space="0" w:color="auto"/>
        <w:right w:val="none" w:sz="0" w:space="0" w:color="auto"/>
      </w:divBdr>
    </w:div>
    <w:div w:id="634724096">
      <w:bodyDiv w:val="1"/>
      <w:marLeft w:val="0"/>
      <w:marRight w:val="0"/>
      <w:marTop w:val="0"/>
      <w:marBottom w:val="0"/>
      <w:divBdr>
        <w:top w:val="none" w:sz="0" w:space="0" w:color="auto"/>
        <w:left w:val="none" w:sz="0" w:space="0" w:color="auto"/>
        <w:bottom w:val="none" w:sz="0" w:space="0" w:color="auto"/>
        <w:right w:val="none" w:sz="0" w:space="0" w:color="auto"/>
      </w:divBdr>
    </w:div>
    <w:div w:id="681855476">
      <w:bodyDiv w:val="1"/>
      <w:marLeft w:val="0"/>
      <w:marRight w:val="0"/>
      <w:marTop w:val="0"/>
      <w:marBottom w:val="0"/>
      <w:divBdr>
        <w:top w:val="none" w:sz="0" w:space="0" w:color="auto"/>
        <w:left w:val="none" w:sz="0" w:space="0" w:color="auto"/>
        <w:bottom w:val="none" w:sz="0" w:space="0" w:color="auto"/>
        <w:right w:val="none" w:sz="0" w:space="0" w:color="auto"/>
      </w:divBdr>
    </w:div>
    <w:div w:id="683240613">
      <w:bodyDiv w:val="1"/>
      <w:marLeft w:val="0"/>
      <w:marRight w:val="0"/>
      <w:marTop w:val="0"/>
      <w:marBottom w:val="0"/>
      <w:divBdr>
        <w:top w:val="none" w:sz="0" w:space="0" w:color="auto"/>
        <w:left w:val="none" w:sz="0" w:space="0" w:color="auto"/>
        <w:bottom w:val="none" w:sz="0" w:space="0" w:color="auto"/>
        <w:right w:val="none" w:sz="0" w:space="0" w:color="auto"/>
      </w:divBdr>
    </w:div>
    <w:div w:id="695469326">
      <w:bodyDiv w:val="1"/>
      <w:marLeft w:val="0"/>
      <w:marRight w:val="0"/>
      <w:marTop w:val="0"/>
      <w:marBottom w:val="0"/>
      <w:divBdr>
        <w:top w:val="none" w:sz="0" w:space="0" w:color="auto"/>
        <w:left w:val="none" w:sz="0" w:space="0" w:color="auto"/>
        <w:bottom w:val="none" w:sz="0" w:space="0" w:color="auto"/>
        <w:right w:val="none" w:sz="0" w:space="0" w:color="auto"/>
      </w:divBdr>
    </w:div>
    <w:div w:id="698161927">
      <w:bodyDiv w:val="1"/>
      <w:marLeft w:val="0"/>
      <w:marRight w:val="0"/>
      <w:marTop w:val="0"/>
      <w:marBottom w:val="0"/>
      <w:divBdr>
        <w:top w:val="none" w:sz="0" w:space="0" w:color="auto"/>
        <w:left w:val="none" w:sz="0" w:space="0" w:color="auto"/>
        <w:bottom w:val="none" w:sz="0" w:space="0" w:color="auto"/>
        <w:right w:val="none" w:sz="0" w:space="0" w:color="auto"/>
      </w:divBdr>
    </w:div>
    <w:div w:id="701705497">
      <w:bodyDiv w:val="1"/>
      <w:marLeft w:val="0"/>
      <w:marRight w:val="0"/>
      <w:marTop w:val="0"/>
      <w:marBottom w:val="0"/>
      <w:divBdr>
        <w:top w:val="none" w:sz="0" w:space="0" w:color="auto"/>
        <w:left w:val="none" w:sz="0" w:space="0" w:color="auto"/>
        <w:bottom w:val="none" w:sz="0" w:space="0" w:color="auto"/>
        <w:right w:val="none" w:sz="0" w:space="0" w:color="auto"/>
      </w:divBdr>
    </w:div>
    <w:div w:id="1031491154">
      <w:bodyDiv w:val="1"/>
      <w:marLeft w:val="0"/>
      <w:marRight w:val="0"/>
      <w:marTop w:val="0"/>
      <w:marBottom w:val="0"/>
      <w:divBdr>
        <w:top w:val="none" w:sz="0" w:space="0" w:color="auto"/>
        <w:left w:val="none" w:sz="0" w:space="0" w:color="auto"/>
        <w:bottom w:val="none" w:sz="0" w:space="0" w:color="auto"/>
        <w:right w:val="none" w:sz="0" w:space="0" w:color="auto"/>
      </w:divBdr>
    </w:div>
    <w:div w:id="1079594753">
      <w:bodyDiv w:val="1"/>
      <w:marLeft w:val="0"/>
      <w:marRight w:val="0"/>
      <w:marTop w:val="0"/>
      <w:marBottom w:val="0"/>
      <w:divBdr>
        <w:top w:val="none" w:sz="0" w:space="0" w:color="auto"/>
        <w:left w:val="none" w:sz="0" w:space="0" w:color="auto"/>
        <w:bottom w:val="none" w:sz="0" w:space="0" w:color="auto"/>
        <w:right w:val="none" w:sz="0" w:space="0" w:color="auto"/>
      </w:divBdr>
    </w:div>
    <w:div w:id="1148866005">
      <w:bodyDiv w:val="1"/>
      <w:marLeft w:val="0"/>
      <w:marRight w:val="0"/>
      <w:marTop w:val="0"/>
      <w:marBottom w:val="0"/>
      <w:divBdr>
        <w:top w:val="none" w:sz="0" w:space="0" w:color="auto"/>
        <w:left w:val="none" w:sz="0" w:space="0" w:color="auto"/>
        <w:bottom w:val="none" w:sz="0" w:space="0" w:color="auto"/>
        <w:right w:val="none" w:sz="0" w:space="0" w:color="auto"/>
      </w:divBdr>
    </w:div>
    <w:div w:id="1202091478">
      <w:bodyDiv w:val="1"/>
      <w:marLeft w:val="0"/>
      <w:marRight w:val="0"/>
      <w:marTop w:val="0"/>
      <w:marBottom w:val="0"/>
      <w:divBdr>
        <w:top w:val="none" w:sz="0" w:space="0" w:color="auto"/>
        <w:left w:val="none" w:sz="0" w:space="0" w:color="auto"/>
        <w:bottom w:val="none" w:sz="0" w:space="0" w:color="auto"/>
        <w:right w:val="none" w:sz="0" w:space="0" w:color="auto"/>
      </w:divBdr>
    </w:div>
    <w:div w:id="1247810256">
      <w:bodyDiv w:val="1"/>
      <w:marLeft w:val="0"/>
      <w:marRight w:val="0"/>
      <w:marTop w:val="0"/>
      <w:marBottom w:val="0"/>
      <w:divBdr>
        <w:top w:val="none" w:sz="0" w:space="0" w:color="auto"/>
        <w:left w:val="none" w:sz="0" w:space="0" w:color="auto"/>
        <w:bottom w:val="none" w:sz="0" w:space="0" w:color="auto"/>
        <w:right w:val="none" w:sz="0" w:space="0" w:color="auto"/>
      </w:divBdr>
    </w:div>
    <w:div w:id="1325888408">
      <w:bodyDiv w:val="1"/>
      <w:marLeft w:val="0"/>
      <w:marRight w:val="0"/>
      <w:marTop w:val="0"/>
      <w:marBottom w:val="0"/>
      <w:divBdr>
        <w:top w:val="none" w:sz="0" w:space="0" w:color="auto"/>
        <w:left w:val="none" w:sz="0" w:space="0" w:color="auto"/>
        <w:bottom w:val="none" w:sz="0" w:space="0" w:color="auto"/>
        <w:right w:val="none" w:sz="0" w:space="0" w:color="auto"/>
      </w:divBdr>
    </w:div>
    <w:div w:id="1371569272">
      <w:bodyDiv w:val="1"/>
      <w:marLeft w:val="0"/>
      <w:marRight w:val="0"/>
      <w:marTop w:val="0"/>
      <w:marBottom w:val="0"/>
      <w:divBdr>
        <w:top w:val="none" w:sz="0" w:space="0" w:color="auto"/>
        <w:left w:val="none" w:sz="0" w:space="0" w:color="auto"/>
        <w:bottom w:val="none" w:sz="0" w:space="0" w:color="auto"/>
        <w:right w:val="none" w:sz="0" w:space="0" w:color="auto"/>
      </w:divBdr>
    </w:div>
    <w:div w:id="1380279856">
      <w:bodyDiv w:val="1"/>
      <w:marLeft w:val="0"/>
      <w:marRight w:val="0"/>
      <w:marTop w:val="0"/>
      <w:marBottom w:val="0"/>
      <w:divBdr>
        <w:top w:val="none" w:sz="0" w:space="0" w:color="auto"/>
        <w:left w:val="none" w:sz="0" w:space="0" w:color="auto"/>
        <w:bottom w:val="none" w:sz="0" w:space="0" w:color="auto"/>
        <w:right w:val="none" w:sz="0" w:space="0" w:color="auto"/>
      </w:divBdr>
    </w:div>
    <w:div w:id="1436318098">
      <w:bodyDiv w:val="1"/>
      <w:marLeft w:val="0"/>
      <w:marRight w:val="0"/>
      <w:marTop w:val="0"/>
      <w:marBottom w:val="0"/>
      <w:divBdr>
        <w:top w:val="none" w:sz="0" w:space="0" w:color="auto"/>
        <w:left w:val="none" w:sz="0" w:space="0" w:color="auto"/>
        <w:bottom w:val="none" w:sz="0" w:space="0" w:color="auto"/>
        <w:right w:val="none" w:sz="0" w:space="0" w:color="auto"/>
      </w:divBdr>
    </w:div>
    <w:div w:id="1473719493">
      <w:bodyDiv w:val="1"/>
      <w:marLeft w:val="0"/>
      <w:marRight w:val="0"/>
      <w:marTop w:val="0"/>
      <w:marBottom w:val="0"/>
      <w:divBdr>
        <w:top w:val="none" w:sz="0" w:space="0" w:color="auto"/>
        <w:left w:val="none" w:sz="0" w:space="0" w:color="auto"/>
        <w:bottom w:val="none" w:sz="0" w:space="0" w:color="auto"/>
        <w:right w:val="none" w:sz="0" w:space="0" w:color="auto"/>
      </w:divBdr>
    </w:div>
    <w:div w:id="1494569837">
      <w:bodyDiv w:val="1"/>
      <w:marLeft w:val="0"/>
      <w:marRight w:val="0"/>
      <w:marTop w:val="0"/>
      <w:marBottom w:val="0"/>
      <w:divBdr>
        <w:top w:val="none" w:sz="0" w:space="0" w:color="auto"/>
        <w:left w:val="none" w:sz="0" w:space="0" w:color="auto"/>
        <w:bottom w:val="none" w:sz="0" w:space="0" w:color="auto"/>
        <w:right w:val="none" w:sz="0" w:space="0" w:color="auto"/>
      </w:divBdr>
    </w:div>
    <w:div w:id="1664746796">
      <w:bodyDiv w:val="1"/>
      <w:marLeft w:val="0"/>
      <w:marRight w:val="0"/>
      <w:marTop w:val="0"/>
      <w:marBottom w:val="0"/>
      <w:divBdr>
        <w:top w:val="none" w:sz="0" w:space="0" w:color="auto"/>
        <w:left w:val="none" w:sz="0" w:space="0" w:color="auto"/>
        <w:bottom w:val="none" w:sz="0" w:space="0" w:color="auto"/>
        <w:right w:val="none" w:sz="0" w:space="0" w:color="auto"/>
      </w:divBdr>
    </w:div>
    <w:div w:id="1796211847">
      <w:bodyDiv w:val="1"/>
      <w:marLeft w:val="0"/>
      <w:marRight w:val="0"/>
      <w:marTop w:val="0"/>
      <w:marBottom w:val="0"/>
      <w:divBdr>
        <w:top w:val="none" w:sz="0" w:space="0" w:color="auto"/>
        <w:left w:val="none" w:sz="0" w:space="0" w:color="auto"/>
        <w:bottom w:val="none" w:sz="0" w:space="0" w:color="auto"/>
        <w:right w:val="none" w:sz="0" w:space="0" w:color="auto"/>
      </w:divBdr>
    </w:div>
    <w:div w:id="1850874634">
      <w:bodyDiv w:val="1"/>
      <w:marLeft w:val="0"/>
      <w:marRight w:val="0"/>
      <w:marTop w:val="0"/>
      <w:marBottom w:val="0"/>
      <w:divBdr>
        <w:top w:val="none" w:sz="0" w:space="0" w:color="auto"/>
        <w:left w:val="none" w:sz="0" w:space="0" w:color="auto"/>
        <w:bottom w:val="none" w:sz="0" w:space="0" w:color="auto"/>
        <w:right w:val="none" w:sz="0" w:space="0" w:color="auto"/>
      </w:divBdr>
    </w:div>
    <w:div w:id="1910769714">
      <w:bodyDiv w:val="1"/>
      <w:marLeft w:val="0"/>
      <w:marRight w:val="0"/>
      <w:marTop w:val="0"/>
      <w:marBottom w:val="0"/>
      <w:divBdr>
        <w:top w:val="none" w:sz="0" w:space="0" w:color="auto"/>
        <w:left w:val="none" w:sz="0" w:space="0" w:color="auto"/>
        <w:bottom w:val="none" w:sz="0" w:space="0" w:color="auto"/>
        <w:right w:val="none" w:sz="0" w:space="0" w:color="auto"/>
      </w:divBdr>
    </w:div>
    <w:div w:id="2070642186">
      <w:bodyDiv w:val="1"/>
      <w:marLeft w:val="0"/>
      <w:marRight w:val="0"/>
      <w:marTop w:val="0"/>
      <w:marBottom w:val="0"/>
      <w:divBdr>
        <w:top w:val="none" w:sz="0" w:space="0" w:color="auto"/>
        <w:left w:val="none" w:sz="0" w:space="0" w:color="auto"/>
        <w:bottom w:val="none" w:sz="0" w:space="0" w:color="auto"/>
        <w:right w:val="none" w:sz="0" w:space="0" w:color="auto"/>
      </w:divBdr>
    </w:div>
    <w:div w:id="2127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 Rissington</dc:creator>
  <cp:keywords/>
  <dc:description/>
  <cp:lastModifiedBy>Parish Clerk</cp:lastModifiedBy>
  <cp:revision>4</cp:revision>
  <cp:lastPrinted>2020-07-09T18:13:00Z</cp:lastPrinted>
  <dcterms:created xsi:type="dcterms:W3CDTF">2020-08-20T10:17:00Z</dcterms:created>
  <dcterms:modified xsi:type="dcterms:W3CDTF">2020-09-30T14:25:00Z</dcterms:modified>
</cp:coreProperties>
</file>